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嘉義市文化資源弱勢區域輔導推展計畫補助作業要點</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3840" w:right="0" w:firstLine="48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中華民國105年5月23日嘉市文推1050500226號函頒</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10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中華民國105年8月25日嘉市文推1050500454號函修正</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計畫依據</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依據文化部105年2月19日文源字第1053005435號函頒「文化部補助直轄市及縣（市）政府推動社區營造三期及村落文化發展計畫作業要點」暨「嘉義市社區營造三期及村落文化發展計畫」辦理。</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計畫目的</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5" w:right="0" w:hanging="613"/>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嘉義市政府文化局(以下簡稱本局)為以下目的，特訂定本要點。</w:t>
      </w:r>
    </w:p>
    <w:p w:rsidR="00000000" w:rsidDel="00000000" w:rsidP="00000000" w:rsidRDefault="00000000" w:rsidRPr="00000000" w14:paraId="0000000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311" w:right="0" w:hanging="28.00000000000000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均衡嘉義市（以下簡稱本市）城鄉發展與落實文化平權，促進資源弱勢</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區域的藝文發展。</w:t>
      </w:r>
    </w:p>
    <w:p w:rsidR="00000000" w:rsidDel="00000000" w:rsidP="00000000" w:rsidRDefault="00000000" w:rsidRPr="00000000" w14:paraId="0000000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851" w:right="0" w:hanging="571"/>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扶植弱勢文化團體及關注其藝文發展及鼓勵黃金人口參與文化資源弱勢地區之藝文服務並培育青（少）年、銀髮族熱愛生活及土地。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 w:right="0" w:hanging="52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480" w:right="0" w:hanging="19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指導單位：文化部、嘉義市政府</w:t>
      </w:r>
    </w:p>
    <w:p w:rsidR="00000000" w:rsidDel="00000000" w:rsidP="00000000" w:rsidRDefault="00000000" w:rsidRPr="00000000" w14:paraId="0000000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480" w:right="0" w:hanging="19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主辦單位：嘉義市政府文化局</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計畫實施範圍</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 w:right="0" w:hanging="59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本計畫優先推展本市文化資源弱勢區域，經本局盤查計有太平里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王田里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北新里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北榮里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永和里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圳頭里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竹村里、自強里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垂楊里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致遠里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重興里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香湖里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書院里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培元里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湖邊里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新厝里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獅子里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義教里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福安里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慶安里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興安里、豐年里、鹿寮里、頂寮里、中山里、中央里、安業里、下埤里、港坪里、新西里、湖內里、導明里、後驛里、竹圍里、西榮里、保生里、保安里、紅瓦里、新富里、翠岱里、頭港里、仁義里、安寮里、後湖里、荖藤里、華南里、新店里、興南里、蘭潭里等49個區域為實施範圍。</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 w:right="0" w:firstLine="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480" w:right="0" w:hanging="48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補助對象</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優先補助本市文化資源弱勢區域(請參照本要點肆「計畫實施範圍」)轄內之單位，包含依法設立登記或立案之法人、社區組織、民間團體(不含政治團體)、公寓大廈管理委員會、文史工作室及藝文團體等。</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 w:right="0" w:firstLine="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補助類別、項目及配合事項</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19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補助類別</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076" w:right="0" w:hanging="79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單一性區域：每1申請單位每1年度限申請1案，每案之受補助金額以</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不超過新臺幣3萬元</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整為原則，惟實際補助金額得依計畫審查結果核定。</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046" w:right="0" w:hanging="763"/>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整合性區域：為發揮大手牽小手，促進區域聯合發展策略，得於前述區域範圍，媒合不超過2處(請參照本要點肆「計畫實施範圍」)，每一申請單位每1年度限申請1案，每案之受補助金額以不超過新臺幣6萬元整為原則，惟實際補助金額得依計畫審查結果核定。</w:t>
      </w:r>
    </w:p>
    <w:p w:rsidR="00000000" w:rsidDel="00000000" w:rsidP="00000000" w:rsidRDefault="00000000" w:rsidRPr="00000000" w14:paraId="0000001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80" w:right="0" w:hanging="19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補助項目</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8" w:right="0" w:hanging="84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符合在地藝文需求之展演、培力、小規模實驗等形式，以提升偏鄉藝文規劃及執行推廣能力之計劃，得提出申請補助，其項目分為如下四大類</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5" w:right="0"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（一）終身學習類：讀書會、閱讀推廣、傳統技藝培育等。</w:t>
      </w:r>
    </w:p>
    <w:p w:rsidR="00000000" w:rsidDel="00000000" w:rsidP="00000000" w:rsidRDefault="00000000" w:rsidRPr="00000000" w14:paraId="0000001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80" w:right="0" w:hanging="53.99999999999998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視覺藝術類：素描、繪畫、攝影、美術、工藝、書法與紀錄片等。</w:t>
      </w:r>
    </w:p>
    <w:p w:rsidR="00000000" w:rsidDel="00000000" w:rsidP="00000000" w:rsidRDefault="00000000" w:rsidRPr="00000000" w14:paraId="0000001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80" w:right="0" w:hanging="53.99999999999998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表演藝術類：戲劇、音樂、舞蹈及相關表演藝術等。</w:t>
      </w:r>
    </w:p>
    <w:p w:rsidR="00000000" w:rsidDel="00000000" w:rsidP="00000000" w:rsidRDefault="00000000" w:rsidRPr="00000000" w14:paraId="0000002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80" w:right="0" w:hanging="53.99999999999998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其他：未列於上述類別，但足以推動本市弱勢區域藝文發展之事項。</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5" w:right="0" w:firstLine="28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三、配合事項</w:t>
      </w:r>
    </w:p>
    <w:p w:rsidR="00000000" w:rsidDel="00000000" w:rsidP="00000000" w:rsidRDefault="00000000" w:rsidRPr="00000000" w14:paraId="00000022">
      <w:pPr>
        <w:keepNext w:val="0"/>
        <w:keepLines w:val="0"/>
        <w:pageBreakBefore w:val="0"/>
        <w:widowControl w:val="0"/>
        <w:numPr>
          <w:ilvl w:val="3"/>
          <w:numId w:val="5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4" w:right="0" w:hanging="796"/>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同1計畫不得與當年度本局「嘉義市社區營造點徵選及輔導計畫」、「嘉義市『走讀社區．守護家園』發展計畫」、「嘉義市地方學暨文化生活學習圈徵選及輔導計畫」所補助之相關計畫重疊。局相關說明會、輔導與工作會議（檢討會議、計畫說明會、經驗分享會及案例觀摩等）。</w:t>
      </w:r>
    </w:p>
    <w:p w:rsidR="00000000" w:rsidDel="00000000" w:rsidP="00000000" w:rsidRDefault="00000000" w:rsidRPr="00000000" w14:paraId="0000002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本計畫之提案人員應提出至少1位退休之黃金人口擔任相關工作人員，以</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帶動</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黃金人口參與村落文化工作。</w:t>
      </w:r>
    </w:p>
    <w:p w:rsidR="00000000" w:rsidDel="00000000" w:rsidP="00000000" w:rsidRDefault="00000000" w:rsidRPr="00000000" w14:paraId="0000002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申請單位需派員擔任計畫聯絡人，並參與計畫執行，且須配合出席本局相關說明會、輔導與工作會議（檢討會議、計畫說明會、經驗分享會及案例觀摩等）</w:t>
      </w:r>
    </w:p>
    <w:p w:rsidR="00000000" w:rsidDel="00000000" w:rsidP="00000000" w:rsidRDefault="00000000" w:rsidRPr="00000000" w14:paraId="0000002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執行期間、工作會議、成果展出等至少須進行1次新聞發佈或記者會媒體採訪宣傳，重要場合應於活動前2周通知本局，本局得視業務狀況派員出席，俾利計畫推動。</w:t>
      </w:r>
    </w:p>
    <w:p w:rsidR="00000000" w:rsidDel="00000000" w:rsidP="00000000" w:rsidRDefault="00000000" w:rsidRPr="00000000" w14:paraId="0000002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申請時間與方式</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849" w:right="0" w:hanging="563"/>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本局以實際規劃辦理期間公告為準，原則上1年度2次，每次執行以不超過3個月為原則。</w:t>
      </w:r>
    </w:p>
    <w:p w:rsidR="00000000" w:rsidDel="00000000" w:rsidP="00000000" w:rsidRDefault="00000000" w:rsidRPr="00000000" w14:paraId="0000002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申請單位應於本局公告收件期間內，檢具以下資料提出申請</w:t>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48" w:right="0" w:hanging="764"/>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申請函文</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48" w:right="0" w:hanging="764"/>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申請表(</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格式如附件</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72" w:before="0" w:line="240" w:lineRule="auto"/>
        <w:ind w:left="567" w:right="0" w:hanging="283"/>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完整計畫書</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(A4直式橫書，左側裝訂，並檢附電子檔word格式，光碟1份)</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48" w:right="0" w:hanging="764"/>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其他附件（若無，則無須提供）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上述2～4項，請依序裝訂成冊，一式5份以掛號寄送或專人送達本局提出申請。缺件、逾期或資料與規定不符者不予受理，無論是否給予補助，所送文件均不予退還。</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審查方式</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初審：由本局業務單位進行申請單位資格審查及申請文件檢視，通過初審者，逕送本局審查小組辦理複審。</w:t>
      </w:r>
    </w:p>
    <w:p w:rsidR="00000000" w:rsidDel="00000000" w:rsidP="00000000" w:rsidRDefault="00000000" w:rsidRPr="00000000" w14:paraId="0000003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複審：由本局組成審查小組，審查小組委員有關利益迴避之規定，依行政程序法第32、33條規定為之。</w:t>
      </w:r>
    </w:p>
    <w:p w:rsidR="00000000" w:rsidDel="00000000" w:rsidP="00000000" w:rsidRDefault="00000000" w:rsidRPr="00000000" w14:paraId="0000003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審查項目及權重</w:t>
      </w:r>
    </w:p>
    <w:p w:rsidR="00000000" w:rsidDel="00000000" w:rsidP="00000000" w:rsidRDefault="00000000" w:rsidRPr="00000000" w14:paraId="0000003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計畫內容完整性、可行性、創意性（40%）</w:t>
      </w:r>
    </w:p>
    <w:p w:rsidR="00000000" w:rsidDel="00000000" w:rsidP="00000000" w:rsidRDefault="00000000" w:rsidRPr="00000000" w14:paraId="0000003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組織建全程度、社區居民共識度、團體擴大參與動能（30%）</w:t>
      </w:r>
    </w:p>
    <w:p w:rsidR="00000000" w:rsidDel="00000000" w:rsidP="00000000" w:rsidRDefault="00000000" w:rsidRPr="00000000" w14:paraId="0000003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經費合理性、社區人力服務程度、長期願景規劃（30%）</w:t>
      </w:r>
    </w:p>
    <w:p w:rsidR="00000000" w:rsidDel="00000000" w:rsidP="00000000" w:rsidRDefault="00000000" w:rsidRPr="00000000" w14:paraId="0000003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審查結果通知：本計畫為競爭型補助，經本局核定後，獲補助單位應依核定函所訂期限及審查意見，函送修正計畫書，由本局辦理審查會議並於核定後辦理簽約。</w:t>
      </w:r>
    </w:p>
    <w:p w:rsidR="00000000" w:rsidDel="00000000" w:rsidP="00000000" w:rsidRDefault="00000000" w:rsidRPr="00000000" w14:paraId="0000003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簽約執行期程：受補助單位應依核定補助之簽約內容如實辦理，執行過 程如有修正之需要，應向本局申請調整，並經本局審核同意後辦理。</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635"/>
        </w:tabs>
        <w:spacing w:after="0" w:before="0" w:line="240" w:lineRule="auto"/>
        <w:ind w:left="480" w:right="0" w:hanging="480"/>
        <w:jc w:val="both"/>
        <w:rPr>
          <w:rFonts w:ascii="DFKai-SB" w:cs="DFKai-SB" w:eastAsia="DFKai-SB" w:hAnsi="DFKai-SB"/>
          <w:i w:val="0"/>
          <w:smallCaps w:val="0"/>
          <w:strike w:val="0"/>
          <w:color w:val="000000"/>
          <w:sz w:val="30"/>
          <w:szCs w:val="30"/>
          <w:u w:val="none"/>
          <w:shd w:fill="auto" w:val="clear"/>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補助經費及撥款規定</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經費支用規定</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本要點為補助計畫所需之部分經常門經費，不包含以下項目：</w:t>
      </w:r>
    </w:p>
    <w:p w:rsidR="00000000" w:rsidDel="00000000" w:rsidP="00000000" w:rsidRDefault="00000000" w:rsidRPr="00000000" w14:paraId="0000003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72" w:before="0" w:line="240" w:lineRule="auto"/>
        <w:ind w:left="1274" w:right="0" w:hanging="283"/>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固定薪資、行政管理費、獎金、紀念品、餐敘（餐盒不在此限）、住宿、網站架設、固定辦公處所租金、建築物之新建、建築物內外部空間改善及硬體設備之購置、受補助單位執行計畫之演出費等費用。</w:t>
      </w:r>
    </w:p>
    <w:p w:rsidR="00000000" w:rsidDel="00000000" w:rsidP="00000000" w:rsidRDefault="00000000" w:rsidRPr="00000000" w14:paraId="000000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72" w:before="0" w:line="240" w:lineRule="auto"/>
        <w:ind w:left="1242" w:right="0" w:hanging="248.99999999999991"/>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例行性祭典、民俗節慶活動、康樂活動、公寓大廈內部例行性管理維護、活動或會議等。</w:t>
      </w:r>
    </w:p>
    <w:p w:rsidR="00000000" w:rsidDel="00000000" w:rsidP="00000000" w:rsidRDefault="00000000" w:rsidRPr="00000000" w14:paraId="000000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72" w:before="0" w:line="240" w:lineRule="auto"/>
        <w:ind w:left="1242" w:right="0" w:hanging="248.99999999999991"/>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不得購置其他耐用年限在2年以上且金額在新臺幣1萬元以上之設備等資本門支出。</w:t>
      </w:r>
    </w:p>
    <w:p w:rsidR="00000000" w:rsidDel="00000000" w:rsidP="00000000" w:rsidRDefault="00000000" w:rsidRPr="00000000" w14:paraId="0000003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受補助經費中如涉及採購事項，應依政府採購法等相關規定辦理。有關經費所發生之給付，應依中華民國所得稅法之相關規定辦理。</w:t>
      </w:r>
    </w:p>
    <w:p w:rsidR="00000000" w:rsidDel="00000000" w:rsidP="00000000" w:rsidRDefault="00000000" w:rsidRPr="00000000" w14:paraId="0000004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當年度各項經費只限於核定補助之項目，依實際執行過程得在15％內勻支。如各項經費調整幅度達20%以上者，應事前報請本局核准。</w:t>
      </w:r>
    </w:p>
    <w:p w:rsidR="00000000" w:rsidDel="00000000" w:rsidP="00000000" w:rsidRDefault="00000000" w:rsidRPr="00000000" w14:paraId="0000004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餐費每人每餐新臺幣80元為上限；計畫之雜項支出請以「雜支」編列（雜支包含郵電費，以單位聯繫及文件來往郵寄為主，固定水電費用請自籌），並以總經費5%為限。</w:t>
      </w:r>
    </w:p>
    <w:p w:rsidR="00000000" w:rsidDel="00000000" w:rsidP="00000000" w:rsidRDefault="00000000" w:rsidRPr="00000000" w14:paraId="0000004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預算用途說明</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計畫申請單位編列經費明細用途時，應依「中華民國105年度直轄市及縣（市）地方總預算編製要點」之預算用途別科目分類及本局相關規定辦理。</w:t>
      </w:r>
    </w:p>
    <w:p w:rsidR="00000000" w:rsidDel="00000000" w:rsidP="00000000" w:rsidRDefault="00000000" w:rsidRPr="00000000" w14:paraId="0000004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其他業務租金：用於活動辦理或研習場地等費用屬之。</w:t>
      </w:r>
    </w:p>
    <w:p w:rsidR="00000000" w:rsidDel="00000000" w:rsidP="00000000" w:rsidRDefault="00000000" w:rsidRPr="00000000" w14:paraId="0000004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保險費：對所執行之業務活動之相關保險費用。</w:t>
      </w:r>
    </w:p>
    <w:p w:rsidR="00000000" w:rsidDel="00000000" w:rsidP="00000000" w:rsidRDefault="00000000" w:rsidRPr="00000000" w14:paraId="0000004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按日按件計資酬金（單位為小時者）：本項為講師鐘點費（各項藝文推廣、交流、訓練、研習課程之演講或授課費用），請依「軍公教人員兼職及講座鐘點費支給規定」辦理。</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按日按件計資酬金（單位為場次者）：本項為出席費（各出席會議、專業顧問、專業審查會議之費用），請依「中央政府各機關學校出席費及稿費支給要點」辦理。</w:t>
      </w:r>
    </w:p>
    <w:p w:rsidR="00000000" w:rsidDel="00000000" w:rsidP="00000000" w:rsidRDefault="00000000" w:rsidRPr="00000000" w14:paraId="0000004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按日按件計資酬金（單位為樣式者）：本項為稿費（出版各項刊物之撰稿、編稿、校對等費用）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請依「中央政府各機關學校出席費及稿費支給要點」辦理。</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物品：凡公務所需使</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用年限未及2年或金額未達新臺幣1萬元之</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消耗品或非消耗品購置費用。如文具用品、電腦耗材、燒錄光碟、碳粉、茶水等。</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一般事務費：凡公務所需專項費用，如活動傳單、海報、請柬等美編設計、印刷費；如獎狀製作、廣告、活動環境佈置及雜支屬之，雜支編列以總經費百分之五為限。</w:t>
      </w:r>
    </w:p>
    <w:p w:rsidR="00000000" w:rsidDel="00000000" w:rsidP="00000000" w:rsidRDefault="00000000" w:rsidRPr="00000000" w14:paraId="0000004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運費：凡公物之運輸、裝卸、通行等所需費用。</w:t>
      </w:r>
    </w:p>
    <w:p w:rsidR="00000000" w:rsidDel="00000000" w:rsidP="00000000" w:rsidRDefault="00000000" w:rsidRPr="00000000" w14:paraId="0000004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其他未規定者，悉依本局相關規定辦理。</w:t>
      </w:r>
    </w:p>
    <w:p w:rsidR="00000000" w:rsidDel="00000000" w:rsidP="00000000" w:rsidRDefault="00000000" w:rsidRPr="00000000" w14:paraId="0000004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經費撥款方式</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補助款分兩期撥付，請函送領據等相關資料</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第一期款：受補助單位於簽約完成後，檢送第一期款領據，經本局審核通過後撥付核定補助經費50%。</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第二期款：受補助單位於計畫執行完畢，檢送第二期款領據、全案實支決算明細表、原始支出憑證、成果報告書一式5份（含電子檔光碟），經本局審核通過後撥付核定補助經費50%。</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受補助之執行計畫，本局原則依前述規定辦理，惟本局應依中央補助款進度及完成本府專案分配作業，始得辦理款項支付事宜。</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經費核銷規定</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受補助案經費結報時，除應詳列支出用途外，並應列明全部實支經費總額及各機關或單位實際補（捐）助金額，同一案件由2個以上機關或單位補（捐）助者，應列明各機關或單位實際補（捐）助金額。</w:t>
      </w:r>
    </w:p>
    <w:p w:rsidR="00000000" w:rsidDel="00000000" w:rsidP="00000000" w:rsidRDefault="00000000" w:rsidRPr="00000000" w14:paraId="0000005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受補助經費於補助案件結案時尚有結餘款，應全數繳回。受補助單位應本誠信原則，對所提出支出憑證之支付事實及真實性負責，如有不實應負相關責任。</w:t>
      </w:r>
    </w:p>
    <w:p w:rsidR="00000000" w:rsidDel="00000000" w:rsidP="00000000" w:rsidRDefault="00000000" w:rsidRPr="00000000" w14:paraId="0000005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補助款應專款專用，不得任意變更用途。核定之補助案，若因故無法履行，應即函報本局核准，本局並得追回部分或全部已撥付款項。</w:t>
      </w:r>
    </w:p>
    <w:p w:rsidR="00000000" w:rsidDel="00000000" w:rsidP="00000000" w:rsidRDefault="00000000" w:rsidRPr="00000000" w14:paraId="0000005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受補助單位經發現未依補助用途支用，有虛報、浮報、違反本要點或其他法令規定者，本局得視情節輕重追回或全部補助款項，並移送有關單位追究責任，且</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於2年內</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不受理其申請案。</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拾、社區人力服務時數計算方式</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本局為輔導社區居民投入回饋服務之基本時數，申請單位或受補助單位應提列非支薪協助該計畫執行人員之投入時數統計，其中被服務者不列入計算。</w:t>
      </w:r>
    </w:p>
    <w:p w:rsidR="00000000" w:rsidDel="00000000" w:rsidP="00000000" w:rsidRDefault="00000000" w:rsidRPr="00000000" w14:paraId="0000005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投入時數計算方式列舉如下</w:t>
      </w:r>
    </w:p>
    <w:p w:rsidR="00000000" w:rsidDel="00000000" w:rsidP="00000000" w:rsidRDefault="00000000" w:rsidRPr="00000000" w14:paraId="0000005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文史書籍出版計畫（預定辦理訪查、資料整理與撰寫、編輯文稿、辦理成果展等工作）</w:t>
      </w:r>
    </w:p>
    <w:p w:rsidR="00000000" w:rsidDel="00000000" w:rsidP="00000000" w:rsidRDefault="00000000" w:rsidRPr="00000000" w14:paraId="000000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訪查預計分3組3人，工作5天，每天3小時。</w:t>
      </w:r>
    </w:p>
    <w:p w:rsidR="00000000" w:rsidDel="00000000" w:rsidP="00000000" w:rsidRDefault="00000000" w:rsidRPr="00000000" w14:paraId="000000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資料整理與撰寫需3人，工作20天，每天3小時。</w:t>
      </w:r>
    </w:p>
    <w:p w:rsidR="00000000" w:rsidDel="00000000" w:rsidP="00000000" w:rsidRDefault="00000000" w:rsidRPr="00000000" w14:paraId="000000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編輯文稿需3人，工作15天，每天3小時。</w:t>
      </w:r>
    </w:p>
    <w:p w:rsidR="00000000" w:rsidDel="00000000" w:rsidP="00000000" w:rsidRDefault="00000000" w:rsidRPr="00000000" w14:paraId="000000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成果展前置佈展及清場工作需5人，於佈展時花費3小時，清場花費3小時。</w:t>
      </w:r>
    </w:p>
    <w:p w:rsidR="00000000" w:rsidDel="00000000" w:rsidP="00000000" w:rsidRDefault="00000000" w:rsidRPr="00000000" w14:paraId="0000006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總計服務時數480小時(訪查3組×3人×5天×3小時＋資料整理與撰寫3人×20天×3小時＋編輯3人×15天×3小時＋成果展前置佈展及清場5人×2天×3小時＝480小時)。</w:t>
      </w:r>
    </w:p>
    <w:p w:rsidR="00000000" w:rsidDel="00000000" w:rsidP="00000000" w:rsidRDefault="00000000" w:rsidRPr="00000000" w14:paraId="0000006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72" w:before="0" w:line="240" w:lineRule="auto"/>
        <w:ind w:left="1134" w:right="0" w:hanging="8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合作協力計畫（預定辦理培訓課程並協助社區發展社區劇場及相關公演等）</w:t>
      </w:r>
    </w:p>
    <w:p w:rsidR="00000000" w:rsidDel="00000000" w:rsidP="00000000" w:rsidRDefault="00000000" w:rsidRPr="00000000" w14:paraId="0000006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20場次培訓課程之前置設備架設及清場需2人，每次1小時。</w:t>
      </w:r>
    </w:p>
    <w:p w:rsidR="00000000" w:rsidDel="00000000" w:rsidP="00000000" w:rsidRDefault="00000000" w:rsidRPr="00000000" w14:paraId="0000006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協助5個社區各開辦10堂社區劇場課程，每堂2位志工，每場2小時。</w:t>
      </w:r>
    </w:p>
    <w:p w:rsidR="00000000" w:rsidDel="00000000" w:rsidP="00000000" w:rsidRDefault="00000000" w:rsidRPr="00000000" w14:paraId="0000006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公演10場，每場2小時，不支薪之工作人員及表演人員20人。</w:t>
      </w:r>
    </w:p>
    <w:p w:rsidR="00000000" w:rsidDel="00000000" w:rsidP="00000000" w:rsidRDefault="00000000" w:rsidRPr="00000000" w14:paraId="0000006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公演前置佈置及清場工作需5人，每次4小時。</w:t>
      </w:r>
    </w:p>
    <w:p w:rsidR="00000000" w:rsidDel="00000000" w:rsidP="00000000" w:rsidRDefault="00000000" w:rsidRPr="00000000" w14:paraId="0000006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72" w:before="0" w:line="240" w:lineRule="auto"/>
        <w:ind w:left="993" w:right="0" w:hanging="283.9999999999999"/>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總計社區居民服務時數840小時(培訓課程20堂×2人×1小時＋劇場課程10堂×5社區×2人×2小時＋公演10場×20人×2小時＋公演前置佈展及清場4人×10場×2小時＝840小時)。</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拾壹、其他注意事項</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補助限制：同一補助項目已獲得文化部及其附屬機關（構）、嘉義市政府或其他政府機關（單位）補助者，本局將取消補助，並追回補助款項。</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取消補助：經核定之補助案，應依計畫內容確實執行。若有計畫執行、參與配合情況不佳、成果資料繳交狀況不佳，本局得要求取消補助或中止、變更計畫，必要時得追回部分或全部補助款項，並於2年內不受理其申請案。</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配合事項：受補助單位須配合本局辦理之研習與輔導機制，參與相關培訓、會議、活動，並完成計畫執行上各項要求。</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督導及考核：受補助單位須配合本局定期辦理之訪視、期末評核會議，並依訪視意見、評核意見等事項配合辦理。</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著作權規範：請依著作權法相關規定完成受補助計畫之著作，計畫之成果報告資料，如照片、影像、紀錄片、劇本、文字紀錄、書籍及影音資料（包括但不限片段影音檔）、詮釋資料、小圖及相關作品等之著作財產權，除應授權文化部及本局外，亦授權文化部及本局可授權第三人自由運用於相關成果展現及宣傳行銷與文化部及本局各項網路等推廣活動使用或為加值應用，而數位物件則授權文化部及本局非營利使用。受補助單位同意不對文化部及本局授權之第三人行使著作人格權。</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文宣製作：受補助製作之文宣資料（含實體文件、多媒體資訊），應於適當處標示「廣告」字樣，並註明「指導單位：文化部、嘉義市政府文化局；主辦單位：嘉義市政府文化局」文字。</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成果展：受補助單位應提供相關資料並配合參與文化部及本局等社區營造成果展現推廣工作。</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預算程序：本補助案所需經費如因法定程序全部或一部分未取得預算，得終止契約或依取得預算之額度調整工作項目內容。</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72" w:before="0" w:line="240" w:lineRule="auto"/>
        <w:ind w:left="851" w:right="0" w:hanging="567"/>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其他：計畫執行期間應注意利益迴避問題，並應避免增作破壞景觀之環境彩繪或入口意向等事宜。</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sectPr>
          <w:footerReference r:id="rId6" w:type="default"/>
          <w:footerReference r:id="rId7" w:type="even"/>
          <w:pgSz w:h="16840" w:w="11907" w:orient="portrait"/>
          <w:pgMar w:bottom="1134" w:top="1134" w:left="1134" w:right="1134" w:header="851" w:footer="851"/>
          <w:pgNumType w:start="1"/>
        </w:sect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拾貳、本要點如有未盡事宜，得另行補充</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附件目錄</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【附件1】</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計畫書格式規定</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【附件2】</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提案計畫書撰寫空白格式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【附件3】</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提案計畫書撰寫範例參考格式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【附件4】</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成果報告書撰寫空白格式</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【附件5】</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成果報告書撰寫範例參考格式</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185035" cy="501015"/>
                <wp:effectExtent b="0" l="0" r="0" t="0"/>
                <wp:wrapNone/>
                <wp:docPr id="8" name=""/>
                <a:graphic>
                  <a:graphicData uri="http://schemas.microsoft.com/office/word/2010/wordprocessingShape">
                    <wps:wsp>
                      <wps:cNvSpPr/>
                      <wps:cNvPr id="9" name="Shape 9"/>
                      <wps:spPr>
                        <a:xfrm>
                          <a:off x="4258245" y="3534255"/>
                          <a:ext cx="2175510" cy="4914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附件一：計畫書格式規定</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185035" cy="501015"/>
                <wp:effectExtent b="0" l="0" r="0" t="0"/>
                <wp:wrapNone/>
                <wp:docPr id="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185035" cy="501015"/>
                        </a:xfrm>
                        <a:prstGeom prst="rect"/>
                        <a:ln/>
                      </pic:spPr>
                    </pic:pic>
                  </a:graphicData>
                </a:graphic>
              </wp:anchor>
            </w:drawing>
          </mc:Fallback>
        </mc:AlternateContent>
      </w:r>
    </w:p>
    <w:p w:rsidR="00000000" w:rsidDel="00000000" w:rsidP="00000000" w:rsidRDefault="00000000" w:rsidRPr="00000000" w14:paraId="000000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32"/>
          <w:szCs w:val="32"/>
          <w:u w:val="none"/>
          <w:shd w:fill="auto" w:val="clear"/>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計畫書內文設定標準(請依照下方規定撰寫)</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飲水思源－文化村田野文史出版計畫</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(大標題文字：標楷體(粗)；20字級)</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壹、ｏｏｏｏ</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（中標題文字：微軟正黑體(粗)18字級）</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一、ｏｏｏｏｏ</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（小標題文字：微軟正黑體(粗)15字級）</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28"/>
          <w:szCs w:val="28"/>
          <w:u w:val="none"/>
          <w:shd w:fill="auto" w:val="clear"/>
          <w:vertAlign w:val="baseline"/>
          <w:rtl w:val="0"/>
        </w:rPr>
        <w:t xml:space="preserve">(一) ｏｏｏｏｏ</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（小標題文字：微軟正黑體(粗)14字級）</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1.ooo（內文文字：標楷體14字級）</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5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(1)ooooo（內文文字：標楷體14字級）</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84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A.ooooo（內文文字：標楷體14字級）</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84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a.ooooo（內文文字：標楷體14字級）</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12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六、大標題段落距離設定：前段0.5行，後段0.5行；固定行高20點</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12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七、中標題段落距離設定：前段0.7行，後段0行；固定行高20點</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八、小標題及內文段落距離設定：前段0行；後段0.3行；固定行高22 點</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九、圖片呈現</w:t>
      </w:r>
    </w:p>
    <w:tbl>
      <w:tblPr>
        <w:tblStyle w:val="Table1"/>
        <w:tblpPr w:leftFromText="180" w:rightFromText="180" w:topFromText="0" w:bottomFromText="0" w:vertAnchor="text" w:horzAnchor="text" w:tblpX="6070" w:tblpY="66"/>
        <w:tblW w:w="3569.0" w:type="dxa"/>
        <w:jc w:val="left"/>
        <w:tblInd w:w="-108.0" w:type="dxa"/>
        <w:tblLayout w:type="fixed"/>
        <w:tblLook w:val="0000"/>
      </w:tblPr>
      <w:tblGrid>
        <w:gridCol w:w="3569"/>
        <w:tblGridChange w:id="0">
          <w:tblGrid>
            <w:gridCol w:w="3569"/>
          </w:tblGrid>
        </w:tblGridChange>
      </w:tblGrid>
      <w:tr>
        <w:trPr>
          <w:cantSplit w:val="0"/>
          <w:trHeight w:val="2513" w:hRule="atLeast"/>
          <w:tblHeader w:val="0"/>
        </w:trPr>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86996</wp:posOffset>
                  </wp:positionH>
                  <wp:positionV relativeFrom="paragraph">
                    <wp:posOffset>41275</wp:posOffset>
                  </wp:positionV>
                  <wp:extent cx="1947545" cy="1461135"/>
                  <wp:effectExtent b="0" l="0" r="0" t="0"/>
                  <wp:wrapNone/>
                  <wp:docPr id="1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47545" cy="1461135"/>
                          </a:xfrm>
                          <a:prstGeom prst="rect"/>
                          <a:ln/>
                        </pic:spPr>
                      </pic:pic>
                    </a:graphicData>
                  </a:graphic>
                </wp:anchor>
              </w:drawing>
            </w:r>
          </w:p>
        </w:tc>
      </w:tr>
      <w:tr>
        <w:trPr>
          <w:cantSplit w:val="0"/>
          <w:trHeight w:val="412" w:hRule="atLeast"/>
          <w:tblHeader w:val="0"/>
        </w:trPr>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圖1 繡球花</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991" w:right="0" w:hanging="99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(一)圖片需使用插入方式至表格中，表格　　請調整為無框線</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(二)需有圖片說明並且標明圖號</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(圖1,2…)</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(三)圖片說明為微軟正黑體；10字級</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2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(四)圖片說明文字置中</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25400</wp:posOffset>
                </wp:positionV>
                <wp:extent cx="2914650" cy="457200"/>
                <wp:effectExtent b="0" l="0" r="0" t="0"/>
                <wp:wrapNone/>
                <wp:docPr id="7" name=""/>
                <a:graphic>
                  <a:graphicData uri="http://schemas.microsoft.com/office/word/2010/wordprocessingShape">
                    <wps:wsp>
                      <wps:cNvSpPr/>
                      <wps:cNvPr id="8" name="Shape 8"/>
                      <wps:spPr>
                        <a:xfrm>
                          <a:off x="3893438" y="3556163"/>
                          <a:ext cx="2905125" cy="447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附件二：提案計畫書撰寫空白格式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25400</wp:posOffset>
                </wp:positionV>
                <wp:extent cx="2914650" cy="457200"/>
                <wp:effectExtent b="0" l="0" r="0" t="0"/>
                <wp:wrapNone/>
                <wp:docPr id="7"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914650" cy="457200"/>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【附件2】</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嘉義市文化資源弱勢區域輔導推展計畫</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計畫名稱：○○○○○○</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實施期程：    年    月    日至    年    月    日</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申請單位：</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中華民國105年    月     日</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sectPr>
          <w:footerReference r:id="rId11" w:type="default"/>
          <w:footerReference r:id="rId12" w:type="even"/>
          <w:type w:val="nextPage"/>
          <w:pgSz w:h="16840" w:w="11907" w:orient="portrait"/>
          <w:pgMar w:bottom="1134" w:top="1134" w:left="1134" w:right="1134" w:header="851" w:footer="851"/>
        </w:sect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目錄</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計畫提案申請表</w:t>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ab/>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壹、計畫緣起</w:t>
        <w:tab/>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貳、計畫目標</w:t>
        <w:tab/>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參、辦理單位</w:t>
        <w:tab/>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肆、執行期程</w:t>
        <w:tab/>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伍、計畫內容與特色</w:t>
        <w:tab/>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陸、執行進度</w:t>
        <w:tab/>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柒、人力分配與宣傳方式</w:t>
        <w:tab/>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捌、預期成果及效益 </w:t>
        <w:tab/>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玖、經費預算</w:t>
        <w:tab/>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拾、預期人力服務時數表</w:t>
        <w:tab/>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 w:val="left" w:leader="none" w:pos="9120"/>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拾壹、附錄</w:t>
        <w:tab/>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 w:val="left" w:leader="none" w:pos="9120"/>
        </w:tabs>
        <w:spacing w:after="0" w:before="168" w:line="240" w:lineRule="auto"/>
        <w:ind w:left="240" w:right="0" w:firstLine="41.9999999999999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一、文化資源弱勢區域輔導推展計畫推展資訊表</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3"/>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二、獎補助款(部分補助)經費核銷注意事項</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681.000000000002"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50"/>
        <w:gridCol w:w="1418"/>
        <w:gridCol w:w="2159"/>
        <w:gridCol w:w="549"/>
        <w:gridCol w:w="1283"/>
        <w:gridCol w:w="2806"/>
        <w:gridCol w:w="16"/>
        <w:tblGridChange w:id="0">
          <w:tblGrid>
            <w:gridCol w:w="450"/>
            <w:gridCol w:w="1418"/>
            <w:gridCol w:w="2159"/>
            <w:gridCol w:w="549"/>
            <w:gridCol w:w="1283"/>
            <w:gridCol w:w="2806"/>
            <w:gridCol w:w="16"/>
          </w:tblGrid>
        </w:tblGridChange>
      </w:tblGrid>
      <w:tr>
        <w:trPr>
          <w:cantSplit w:val="1"/>
          <w:trHeight w:val="614" w:hRule="atLeast"/>
          <w:tblHeader w:val="0"/>
        </w:trPr>
        <w:tc>
          <w:tcPr>
            <w:gridSpan w:val="7"/>
            <w:tcBorders>
              <w:top w:color="000000" w:space="0" w:sz="12" w:val="single"/>
              <w:left w:color="000000" w:space="0" w:sz="8" w:val="single"/>
              <w:bottom w:color="000000" w:space="0" w:sz="6" w:val="single"/>
              <w:right w:color="000000" w:space="0" w:sz="8" w:val="single"/>
            </w:tcBorders>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嘉義市政府文化資源弱勢區域輔導推展計畫申請表</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申請日期　　年　　月　　日</w:t>
            </w:r>
          </w:p>
        </w:tc>
      </w:tr>
      <w:tr>
        <w:trPr>
          <w:cantSplit w:val="1"/>
          <w:trHeight w:val="614" w:hRule="atLeast"/>
          <w:tblHeader w:val="0"/>
        </w:trPr>
        <w:tc>
          <w:tcPr>
            <w:gridSpan w:val="2"/>
            <w:tcBorders>
              <w:top w:color="000000" w:space="0" w:sz="12"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計畫名稱</w:t>
            </w:r>
          </w:p>
        </w:tc>
        <w:tc>
          <w:tcPr>
            <w:gridSpan w:val="5"/>
            <w:tcBorders>
              <w:top w:color="000000" w:space="0" w:sz="12"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690" w:hRule="atLeast"/>
          <w:tblHeader w:val="0"/>
        </w:trPr>
        <w:tc>
          <w:tcPr>
            <w:gridSpan w:val="2"/>
            <w:vMerge w:val="restart"/>
            <w:tcBorders>
              <w:left w:color="000000" w:space="0" w:sz="8"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申請補助項目</w:t>
            </w:r>
          </w:p>
        </w:tc>
        <w:tc>
          <w:tcPr>
            <w:gridSpan w:val="5"/>
            <w:tcBorders>
              <w:bottom w:color="000000" w:space="0" w:sz="4" w:val="single"/>
              <w:right w:color="000000" w:space="0" w:sz="8"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□終身學習類</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□讀書會□閱讀推廣□傳統技藝培育</w:t>
            </w:r>
          </w:p>
        </w:tc>
      </w:tr>
      <w:tr>
        <w:trPr>
          <w:cantSplit w:val="1"/>
          <w:trHeight w:val="675" w:hRule="atLeast"/>
          <w:tblHeader w:val="0"/>
        </w:trPr>
        <w:tc>
          <w:tcPr>
            <w:gridSpan w:val="2"/>
            <w:vMerge w:val="continue"/>
            <w:tcBorders>
              <w:left w:color="000000" w:space="0" w:sz="8" w:val="single"/>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□視覺藝術類</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□素描□繪畫□攝影□美術□工藝□書法□紀錄片</w:t>
            </w:r>
          </w:p>
        </w:tc>
      </w:tr>
      <w:tr>
        <w:trPr>
          <w:cantSplit w:val="1"/>
          <w:trHeight w:val="655" w:hRule="atLeast"/>
          <w:tblHeader w:val="0"/>
        </w:trPr>
        <w:tc>
          <w:tcPr>
            <w:gridSpan w:val="2"/>
            <w:vMerge w:val="continue"/>
            <w:tcBorders>
              <w:left w:color="000000" w:space="0" w:sz="8"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□表演藝術類</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□戲劇□音樂□舞蹈□相關表演藝術(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165100</wp:posOffset>
                      </wp:positionV>
                      <wp:extent cx="1335405" cy="12700"/>
                      <wp:effectExtent b="0" l="0" r="0" t="0"/>
                      <wp:wrapNone/>
                      <wp:docPr id="10" name=""/>
                      <a:graphic>
                        <a:graphicData uri="http://schemas.microsoft.com/office/word/2010/wordprocessingShape">
                          <wps:wsp>
                            <wps:cNvCnPr/>
                            <wps:spPr>
                              <a:xfrm>
                                <a:off x="4678298" y="3780000"/>
                                <a:ext cx="13354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165100</wp:posOffset>
                      </wp:positionV>
                      <wp:extent cx="1335405" cy="12700"/>
                      <wp:effectExtent b="0" l="0" r="0" t="0"/>
                      <wp:wrapNone/>
                      <wp:docPr id="10"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335405" cy="12700"/>
                              </a:xfrm>
                              <a:prstGeom prst="rect"/>
                              <a:ln/>
                            </pic:spPr>
                          </pic:pic>
                        </a:graphicData>
                      </a:graphic>
                    </wp:anchor>
                  </w:drawing>
                </mc:Fallback>
              </mc:AlternateContent>
            </w:r>
          </w:p>
        </w:tc>
      </w:tr>
      <w:tr>
        <w:trPr>
          <w:cantSplit w:val="1"/>
          <w:trHeight w:val="355" w:hRule="atLeast"/>
          <w:tblHeader w:val="0"/>
        </w:trPr>
        <w:tc>
          <w:tcPr>
            <w:gridSpan w:val="2"/>
            <w:vMerge w:val="continue"/>
            <w:tcBorders>
              <w:left w:color="000000" w:space="0" w:sz="8"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right w:color="000000" w:space="0" w:sz="8"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□其他足以推動弱勢區域藝文發展</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請說明：</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3592195" cy="12700"/>
                      <wp:effectExtent b="0" l="0" r="0" t="0"/>
                      <wp:wrapNone/>
                      <wp:docPr id="9" name=""/>
                      <a:graphic>
                        <a:graphicData uri="http://schemas.microsoft.com/office/word/2010/wordprocessingShape">
                          <wps:wsp>
                            <wps:cNvCnPr/>
                            <wps:spPr>
                              <a:xfrm>
                                <a:off x="3549903" y="3779683"/>
                                <a:ext cx="359219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3592195" cy="12700"/>
                      <wp:effectExtent b="0" l="0" r="0" t="0"/>
                      <wp:wrapNone/>
                      <wp:docPr id="9"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3592195" cy="12700"/>
                              </a:xfrm>
                              <a:prstGeom prst="rect"/>
                              <a:ln/>
                            </pic:spPr>
                          </pic:pic>
                        </a:graphicData>
                      </a:graphic>
                    </wp:anchor>
                  </w:drawing>
                </mc:Fallback>
              </mc:AlternateConten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申請單位</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（個人請填姓名）</w:t>
            </w:r>
            <w:r w:rsidDel="00000000" w:rsidR="00000000" w:rsidRPr="00000000">
              <w:rPr>
                <w:rtl w:val="0"/>
              </w:rPr>
            </w:r>
          </w:p>
        </w:tc>
        <w:tc>
          <w:tcPr>
            <w:gridSpan w:val="2"/>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代表人</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職稱/姓名</w:t>
            </w:r>
          </w:p>
        </w:tc>
        <w:tc>
          <w:tcPr>
            <w:gridSpan w:val="2"/>
            <w:tcBorders>
              <w:right w:color="000000" w:space="0" w:sz="8"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立(備)案字號</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（個人者免填）</w:t>
            </w:r>
          </w:p>
        </w:tc>
        <w:tc>
          <w:tcPr>
            <w:gridSpan w:val="2"/>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統一編號</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（身份證字號）</w:t>
            </w:r>
          </w:p>
        </w:tc>
        <w:tc>
          <w:tcPr>
            <w:gridSpan w:val="2"/>
            <w:tcBorders>
              <w:right w:color="000000" w:space="0" w:sz="8"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金融機構名稱</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帳戶名稱</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帳號</w:t>
            </w:r>
          </w:p>
        </w:tc>
        <w:tc>
          <w:tcPr>
            <w:gridSpan w:val="5"/>
            <w:tcBorders>
              <w:right w:color="000000" w:space="0" w:sz="8"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97"/>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（含分行別）</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（帳戶名稱需與提案單位名稱相符）</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實施期程</w:t>
            </w:r>
          </w:p>
        </w:tc>
        <w:tc>
          <w:tcPr>
            <w:gridSpan w:val="5"/>
            <w:tcBorders>
              <w:right w:color="000000" w:space="0" w:sz="8"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實施地點、地址</w:t>
            </w:r>
          </w:p>
        </w:tc>
        <w:tc>
          <w:tcPr>
            <w:gridSpan w:val="5"/>
            <w:tcBorders>
              <w:right w:color="000000" w:space="0" w:sz="8"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283" w:hRule="atLeast"/>
          <w:tblHeader w:val="0"/>
        </w:trPr>
        <w:tc>
          <w:tcPr>
            <w:gridSpan w:val="2"/>
            <w:vMerge w:val="restart"/>
            <w:tcBorders>
              <w:left w:color="000000" w:space="0" w:sz="8"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計畫總經費</w:t>
            </w:r>
          </w:p>
        </w:tc>
        <w:tc>
          <w:tcPr>
            <w:vMerge w:val="restart"/>
            <w:tcBorders>
              <w:right w:color="000000" w:space="0" w:sz="4"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新臺幣    萬元整</w:t>
            </w:r>
          </w:p>
        </w:tc>
        <w:tc>
          <w:tcPr>
            <w:gridSpan w:val="2"/>
            <w:tcBorders>
              <w:left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申請本局金額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新臺幣        萬元整</w:t>
            </w:r>
          </w:p>
        </w:tc>
      </w:tr>
      <w:tr>
        <w:trPr>
          <w:cantSplit w:val="1"/>
          <w:trHeight w:val="283" w:hRule="atLeast"/>
          <w:tblHeader w:val="0"/>
        </w:trPr>
        <w:tc>
          <w:tcPr>
            <w:gridSpan w:val="2"/>
            <w:vMerge w:val="continue"/>
            <w:tcBorders>
              <w:left w:color="000000" w:space="0" w:sz="8"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自籌經費金額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新臺幣        萬元整</w:t>
            </w:r>
          </w:p>
        </w:tc>
      </w:tr>
      <w:tr>
        <w:trPr>
          <w:cantSplit w:val="1"/>
          <w:trHeight w:val="283" w:hRule="atLeast"/>
          <w:tblHeader w:val="0"/>
        </w:trPr>
        <w:tc>
          <w:tcPr>
            <w:gridSpan w:val="2"/>
            <w:vMerge w:val="continue"/>
            <w:tcBorders>
              <w:left w:color="000000" w:space="0" w:sz="8"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申請其他機關補助金額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補助單位：</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補助項目：</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補助金額：</w:t>
            </w:r>
          </w:p>
        </w:tc>
      </w:tr>
      <w:tr>
        <w:trPr>
          <w:cantSplit w:val="1"/>
          <w:trHeight w:val="590" w:hRule="atLeast"/>
          <w:tblHeader w:val="0"/>
        </w:trPr>
        <w:tc>
          <w:tcPr>
            <w:gridSpan w:val="2"/>
            <w:vMerge w:val="restart"/>
            <w:tcBorders>
              <w:left w:color="000000" w:space="0" w:sz="8"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提案單位特色或重要事蹟</w:t>
            </w:r>
          </w:p>
        </w:tc>
        <w:tc>
          <w:tcPr>
            <w:gridSpan w:val="5"/>
            <w:tcBorders>
              <w:right w:color="000000" w:space="0" w:sz="8"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90" w:hRule="atLeast"/>
          <w:tblHeader w:val="0"/>
        </w:trPr>
        <w:tc>
          <w:tcPr>
            <w:gridSpan w:val="2"/>
            <w:vMerge w:val="continue"/>
            <w:tcBorders>
              <w:left w:color="000000" w:space="0" w:sz="8" w:val="single"/>
            </w:tcBorders>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right w:color="000000" w:space="0" w:sz="8"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90" w:hRule="atLeast"/>
          <w:tblHeader w:val="0"/>
        </w:trPr>
        <w:tc>
          <w:tcPr>
            <w:gridSpan w:val="2"/>
            <w:vMerge w:val="continue"/>
            <w:tcBorders>
              <w:left w:color="000000" w:space="0" w:sz="8"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right w:color="000000" w:space="0" w:sz="8" w:val="single"/>
            </w:tcBorders>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5" w:hRule="atLeast"/>
          <w:tblHeader w:val="0"/>
        </w:trPr>
        <w:tc>
          <w:tcPr>
            <w:vMerge w:val="restart"/>
            <w:tcBorders>
              <w:left w:color="000000" w:space="0" w:sz="8" w:val="single"/>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提案單位聯絡資訊</w:t>
            </w:r>
          </w:p>
        </w:tc>
        <w:tc>
          <w:tcPr>
            <w:tcBorders>
              <w:left w:color="000000" w:space="0" w:sz="4" w:val="single"/>
              <w:bottom w:color="000000" w:space="0" w:sz="4"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聯絡人</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姓名/職稱</w:t>
            </w:r>
          </w:p>
        </w:tc>
        <w:tc>
          <w:tcPr>
            <w:gridSpan w:val="2"/>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手機</w:t>
            </w:r>
          </w:p>
        </w:tc>
        <w:tc>
          <w:tcPr>
            <w:gridSpan w:val="2"/>
            <w:tcBorders>
              <w:bottom w:color="000000" w:space="0" w:sz="4" w:val="single"/>
              <w:right w:color="000000" w:space="0" w:sz="8"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339"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連絡電話</w:t>
            </w:r>
          </w:p>
        </w:tc>
        <w:tc>
          <w:tcPr>
            <w:gridSpan w:val="2"/>
            <w:tcBorders>
              <w:left w:color="000000" w:space="0" w:sz="4"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Line ID</w:t>
            </w:r>
          </w:p>
        </w:tc>
        <w:tc>
          <w:tcPr>
            <w:gridSpan w:val="2"/>
            <w:tcBorders>
              <w:top w:color="000000" w:space="0" w:sz="4" w:val="single"/>
              <w:right w:color="000000" w:space="0" w:sz="8"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426"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電子郵件</w:t>
            </w:r>
          </w:p>
        </w:tc>
        <w:tc>
          <w:tcPr>
            <w:gridSpan w:val="5"/>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531"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地址</w:t>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531" w:hRule="atLeast"/>
          <w:tblHeader w:val="0"/>
        </w:trPr>
        <w:tc>
          <w:tcPr>
            <w:gridSpan w:val="7"/>
            <w:tcBorders>
              <w:left w:color="000000" w:space="0" w:sz="8" w:val="single"/>
              <w:right w:color="000000" w:space="0" w:sz="8"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*****請接下頁提案單位章戳*****</w:t>
            </w:r>
            <w:r w:rsidDel="00000000" w:rsidR="00000000" w:rsidRPr="00000000">
              <w:rPr>
                <w:rtl w:val="0"/>
              </w:rPr>
            </w:r>
          </w:p>
        </w:tc>
      </w:tr>
      <w:tr>
        <w:trPr>
          <w:cantSplit w:val="1"/>
          <w:trHeight w:val="1896" w:hRule="atLeast"/>
          <w:tblHeader w:val="0"/>
        </w:trPr>
        <w:tc>
          <w:tcPr>
            <w:gridSpan w:val="2"/>
            <w:tcBorders>
              <w:left w:color="000000" w:space="0" w:sz="8" w:val="single"/>
              <w:bottom w:color="000000" w:space="0" w:sz="4" w:val="single"/>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提案單位章戳</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1"/>
          <w:i w:val="0"/>
          <w:smallCaps w:val="0"/>
          <w:strike w:val="0"/>
          <w:color w:val="000000"/>
          <w:sz w:val="18"/>
          <w:szCs w:val="18"/>
          <w:u w:val="none"/>
          <w:shd w:fill="auto" w:val="clear"/>
          <w:vertAlign w:val="baseline"/>
          <w:rtl w:val="0"/>
        </w:rPr>
        <w:t xml:space="preserve">備註： 1.本申請表請加蓋提案單位團隊及負責人印章。</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2"/>
        <w:jc w:val="both"/>
        <w:rPr>
          <w:rFonts w:ascii="DFKai-SB" w:cs="DFKai-SB" w:eastAsia="DFKai-SB" w:hAnsi="DFKai-SB"/>
          <w:b w:val="0"/>
          <w:i w:val="0"/>
          <w:smallCaps w:val="0"/>
          <w:strike w:val="0"/>
          <w:color w:val="000000"/>
          <w:sz w:val="18"/>
          <w:szCs w:val="18"/>
          <w:u w:val="none"/>
          <w:shd w:fill="auto" w:val="clear"/>
          <w:vertAlign w:val="baseline"/>
        </w:rPr>
        <w:sectPr>
          <w:type w:val="nextPage"/>
          <w:pgSz w:h="16840" w:w="11907" w:orient="portrait"/>
          <w:pgMar w:bottom="567" w:top="567" w:left="1797" w:right="1797" w:header="794" w:footer="0"/>
        </w:sectPr>
      </w:pPr>
      <w:r w:rsidDel="00000000" w:rsidR="00000000" w:rsidRPr="00000000">
        <w:rPr>
          <w:rFonts w:ascii="DFKai-SB" w:cs="DFKai-SB" w:eastAsia="DFKai-SB" w:hAnsi="DFKai-SB"/>
          <w:b w:val="1"/>
          <w:i w:val="0"/>
          <w:smallCaps w:val="0"/>
          <w:strike w:val="0"/>
          <w:color w:val="000000"/>
          <w:sz w:val="18"/>
          <w:szCs w:val="18"/>
          <w:u w:val="none"/>
          <w:shd w:fill="auto" w:val="clear"/>
          <w:vertAlign w:val="baseline"/>
          <w:rtl w:val="0"/>
        </w:rPr>
        <w:t xml:space="preserve"> 2.「提案單位聯絡資訊」中各欄位之資訊需為同一人所有。</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（計畫名稱）計畫書</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計畫緣起</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執行單位：</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PMingLiu" w:cs="PMingLiu" w:eastAsia="PMingLiu" w:hAnsi="PMingLiu"/>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執行期程：</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計畫內容說明與執行方式</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內容說明：</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執行方式： </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執行進度：</w:t>
      </w:r>
      <w:r w:rsidDel="00000000" w:rsidR="00000000" w:rsidRPr="00000000">
        <w:rPr>
          <w:rtl w:val="0"/>
        </w:rPr>
      </w:r>
    </w:p>
    <w:tbl>
      <w:tblPr>
        <w:tblStyle w:val="Table3"/>
        <w:tblW w:w="92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1003"/>
        <w:gridCol w:w="1004"/>
        <w:gridCol w:w="1003"/>
        <w:gridCol w:w="1003"/>
        <w:gridCol w:w="1003"/>
        <w:gridCol w:w="1004"/>
        <w:gridCol w:w="977"/>
        <w:gridCol w:w="977"/>
        <w:tblGridChange w:id="0">
          <w:tblGrid>
            <w:gridCol w:w="1256"/>
            <w:gridCol w:w="1003"/>
            <w:gridCol w:w="1004"/>
            <w:gridCol w:w="1003"/>
            <w:gridCol w:w="1003"/>
            <w:gridCol w:w="1003"/>
            <w:gridCol w:w="1004"/>
            <w:gridCol w:w="977"/>
            <w:gridCol w:w="977"/>
          </w:tblGrid>
        </w:tblGridChange>
      </w:tblGrid>
      <w:tr>
        <w:trPr>
          <w:cantSplit w:val="1"/>
          <w:trHeight w:val="315" w:hRule="atLeast"/>
          <w:tblHeader w:val="0"/>
        </w:trPr>
        <w:tc>
          <w:tcPr>
            <w:vMerge w:val="restart"/>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項目</w:t>
            </w:r>
          </w:p>
        </w:tc>
        <w:tc>
          <w:tcPr>
            <w:gridSpan w:val="8"/>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105年度</w:t>
            </w:r>
            <w:r w:rsidDel="00000000" w:rsidR="00000000" w:rsidRPr="00000000">
              <w:rPr>
                <w:rtl w:val="0"/>
              </w:rPr>
            </w:r>
          </w:p>
        </w:tc>
      </w:tr>
      <w:tr>
        <w:trPr>
          <w:cantSplit w:val="1"/>
          <w:trHeight w:val="145" w:hRule="atLeast"/>
          <w:tblHeader w:val="0"/>
        </w:trPr>
        <w:tc>
          <w:tcPr>
            <w:vMerge w:val="continue"/>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月</w:t>
            </w:r>
          </w:p>
        </w:tc>
        <w:tc>
          <w:tcPr>
            <w:gridSpan w:val="2"/>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月</w:t>
            </w:r>
          </w:p>
        </w:tc>
        <w:tc>
          <w:tcPr>
            <w:gridSpan w:val="2"/>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月</w:t>
            </w:r>
          </w:p>
        </w:tc>
        <w:tc>
          <w:tcPr>
            <w:gridSpan w:val="2"/>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月</w:t>
            </w:r>
          </w:p>
        </w:tc>
      </w:tr>
      <w:tr>
        <w:trPr>
          <w:cantSplit w:val="0"/>
          <w:trHeight w:val="440" w:hRule="atLeast"/>
          <w:tblHeader w:val="0"/>
        </w:trPr>
        <w:tc>
          <w:tcP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28" w:hRule="atLeast"/>
          <w:tblHeader w:val="0"/>
        </w:trPr>
        <w:tc>
          <w:tcP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人力分配與宣傳方式</w:t>
      </w:r>
      <w:r w:rsidDel="00000000" w:rsidR="00000000" w:rsidRPr="00000000">
        <w:rPr>
          <w:rtl w:val="0"/>
        </w:rPr>
      </w:r>
    </w:p>
    <w:p w:rsidR="00000000" w:rsidDel="00000000" w:rsidP="00000000" w:rsidRDefault="00000000" w:rsidRPr="00000000" w14:paraId="000001E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人力分配</w:t>
      </w:r>
      <w:r w:rsidDel="00000000" w:rsidR="00000000" w:rsidRPr="00000000">
        <w:rPr>
          <w:rtl w:val="0"/>
        </w:rPr>
      </w:r>
    </w:p>
    <w:p w:rsidR="00000000" w:rsidDel="00000000" w:rsidP="00000000" w:rsidRDefault="00000000" w:rsidRPr="00000000" w14:paraId="000001E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宣傳方式</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35"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預期成果及效益(可自行增列相關項目)</w:t>
      </w: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辦理藝文發展活動場次___場。</w:t>
      </w: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培育藝文人才___人次。</w:t>
      </w: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居民投入社區服務時數___小時。</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其他績效。</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1035"/>
        <w:jc w:val="left"/>
        <w:rPr>
          <w:rFonts w:ascii="Microsoft JhengHei" w:cs="Microsoft JhengHei" w:eastAsia="Microsoft JhengHei" w:hAnsi="Microsoft JhengHei"/>
          <w:b w:val="0"/>
          <w:i w:val="0"/>
          <w:smallCaps w:val="0"/>
          <w:strike w:val="0"/>
          <w:color w:val="000000"/>
          <w:sz w:val="36"/>
          <w:szCs w:val="36"/>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經費概算</w:t>
      </w:r>
      <w:r w:rsidDel="00000000" w:rsidR="00000000" w:rsidRPr="00000000">
        <w:rPr>
          <w:rtl w:val="0"/>
        </w:rPr>
      </w:r>
    </w:p>
    <w:tbl>
      <w:tblPr>
        <w:tblStyle w:val="Table4"/>
        <w:tblW w:w="10123.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969"/>
        <w:gridCol w:w="1185"/>
        <w:gridCol w:w="850"/>
        <w:gridCol w:w="709"/>
        <w:gridCol w:w="709"/>
        <w:gridCol w:w="992"/>
        <w:gridCol w:w="1278"/>
        <w:gridCol w:w="2892"/>
        <w:tblGridChange w:id="0">
          <w:tblGrid>
            <w:gridCol w:w="539"/>
            <w:gridCol w:w="969"/>
            <w:gridCol w:w="1185"/>
            <w:gridCol w:w="850"/>
            <w:gridCol w:w="709"/>
            <w:gridCol w:w="709"/>
            <w:gridCol w:w="992"/>
            <w:gridCol w:w="1278"/>
            <w:gridCol w:w="2892"/>
          </w:tblGrid>
        </w:tblGridChange>
      </w:tblGrid>
      <w:tr>
        <w:trPr>
          <w:cantSplit w:val="1"/>
          <w:trHeight w:val="631" w:hRule="atLeast"/>
          <w:tblHeader w:val="0"/>
        </w:trPr>
        <w:tc>
          <w:tcPr>
            <w:shd w:fill="f3f3f3"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  費  別</w:t>
            </w:r>
          </w:p>
        </w:tc>
        <w:tc>
          <w:tcPr>
            <w:shd w:fill="f3f3f3"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經費項目</w:t>
            </w:r>
          </w:p>
        </w:tc>
        <w:tc>
          <w:tcPr>
            <w:shd w:fill="f3f3f3"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子項經費項目</w:t>
            </w:r>
          </w:p>
        </w:tc>
        <w:tc>
          <w:tcPr>
            <w:shd w:fill="f3f3f3"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單價</w:t>
            </w:r>
          </w:p>
        </w:tc>
        <w:tc>
          <w:tcPr>
            <w:shd w:fill="f3f3f3"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單位</w:t>
            </w:r>
          </w:p>
        </w:tc>
        <w:tc>
          <w:tcPr>
            <w:shd w:fill="f3f3f3"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數量</w:t>
            </w:r>
          </w:p>
        </w:tc>
        <w:tc>
          <w:tcPr>
            <w:shd w:fill="f3f3f3"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總經費</w:t>
            </w:r>
          </w:p>
        </w:tc>
        <w:tc>
          <w:tcPr>
            <w:shd w:fill="f3f3f3"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內容說明</w:t>
            </w:r>
          </w:p>
        </w:tc>
        <w:tc>
          <w:tcPr>
            <w:shd w:fill="f3f3f3"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備註</w:t>
            </w:r>
          </w:p>
        </w:tc>
      </w:tr>
      <w:tr>
        <w:trPr>
          <w:cantSplit w:val="1"/>
          <w:trHeight w:val="629" w:hRule="atLeast"/>
          <w:tblHeader w:val="0"/>
        </w:trPr>
        <w:tc>
          <w:tcPr>
            <w:vMerge w:val="restart"/>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業務費</w:t>
            </w:r>
          </w:p>
        </w:tc>
        <w:tc>
          <w:tcPr>
            <w:gridSpan w:val="2"/>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其他業務租金</w:t>
            </w:r>
          </w:p>
        </w:tc>
        <w:tc>
          <w:tcP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觀摩參訪交通車，用於活動辦理或研習場地等費用屬之</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1"/>
          <w:trHeight w:val="612" w:hRule="atLeast"/>
          <w:tblHeader w:val="0"/>
        </w:trPr>
        <w:tc>
          <w:tcPr>
            <w:vMerge w:val="continue"/>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保險費</w:t>
            </w:r>
          </w:p>
        </w:tc>
        <w:tc>
          <w:tcP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對所執行之業務活動之相關保險費用</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1"/>
          <w:trHeight w:val="443" w:hRule="atLeast"/>
          <w:tblHeader w:val="0"/>
        </w:trPr>
        <w:tc>
          <w:tcPr>
            <w:vMerge w:val="continue"/>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按日按件計資酬金</w:t>
            </w:r>
          </w:p>
        </w:tc>
        <w:tc>
          <w:tcP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1,600</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(固定金額)</w:t>
            </w:r>
          </w:p>
        </w:tc>
        <w:tc>
          <w:tcP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小時</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(固定)</w:t>
            </w:r>
          </w:p>
        </w:tc>
        <w:tc>
          <w:tcP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1.本項為講師鐘點費(各項藝文推廣</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、交流、訓練、研習課程之演講或授課費用</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2.請依</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「軍公教人員兼職及講座鐘點費支給規定」辦理(可網路下載) 。</w:t>
            </w:r>
            <w:r w:rsidDel="00000000" w:rsidR="00000000" w:rsidRPr="00000000">
              <w:rPr>
                <w:rtl w:val="0"/>
              </w:rPr>
            </w:r>
          </w:p>
        </w:tc>
      </w:tr>
      <w:tr>
        <w:trPr>
          <w:cantSplit w:val="1"/>
          <w:trHeight w:val="443" w:hRule="atLeast"/>
          <w:tblHeader w:val="0"/>
        </w:trPr>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按日按件計資酬金</w:t>
            </w:r>
          </w:p>
        </w:tc>
        <w:tc>
          <w:tcP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(固定金額)</w:t>
            </w:r>
          </w:p>
        </w:tc>
        <w:tc>
          <w:tcP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場次</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(固定)</w:t>
            </w:r>
          </w:p>
        </w:tc>
        <w:tc>
          <w:tcP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1.本項為出席費(各出席會議</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、專業顧問、專業審查會議之費用</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2.請依</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「中央政府各機關學校出席及稿費支給要點」辦理(可網路下載) 。</w:t>
            </w:r>
            <w:r w:rsidDel="00000000" w:rsidR="00000000" w:rsidRPr="00000000">
              <w:rPr>
                <w:rtl w:val="0"/>
              </w:rPr>
            </w:r>
          </w:p>
        </w:tc>
      </w:tr>
      <w:tr>
        <w:trPr>
          <w:cantSplit w:val="1"/>
          <w:trHeight w:val="443" w:hRule="atLeast"/>
          <w:tblHeader w:val="0"/>
        </w:trPr>
        <w:tc>
          <w:tcPr>
            <w:vMerge w:val="continue"/>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按日按件計資酬金</w:t>
            </w:r>
          </w:p>
        </w:tc>
        <w:tc>
          <w:tcP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1.本項為稿費(出版各項刊物之撰稿</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、編搞、校對等費用)</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8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請依</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「中央政府各機關學校出席及稿費支給要點」辦理(可網路下載) 。</w:t>
            </w: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一般事務費</w:t>
            </w:r>
          </w:p>
        </w:tc>
        <w:tc>
          <w:tcP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餐費</w:t>
            </w:r>
          </w:p>
        </w:tc>
        <w:tc>
          <w:tcP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凡公務所需辦理藝文、康樂活動之膳食費費用等屬之。</w:t>
            </w:r>
          </w:p>
        </w:tc>
      </w:tr>
      <w:tr>
        <w:trPr>
          <w:cantSplit w:val="1"/>
          <w:trHeight w:val="840" w:hRule="atLeast"/>
          <w:tblHeader w:val="0"/>
        </w:trPr>
        <w:tc>
          <w:tcPr>
            <w:vMerge w:val="continue"/>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文宣印製費</w:t>
            </w:r>
          </w:p>
        </w:tc>
        <w:tc>
          <w:tcP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凡公務所需辦理藝文、康樂活動文宣(傳單、海報、請柬等)印刷、獎牌製作、廣告製作相關費用等屬之。</w:t>
            </w:r>
          </w:p>
        </w:tc>
      </w:tr>
      <w:tr>
        <w:trPr>
          <w:cantSplit w:val="1"/>
          <w:trHeight w:val="265" w:hRule="atLeast"/>
          <w:tblHeader w:val="0"/>
        </w:trPr>
        <w:tc>
          <w:tcPr>
            <w:vMerge w:val="continue"/>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文宣設計費</w:t>
            </w:r>
          </w:p>
        </w:tc>
        <w:tc>
          <w:tcP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凡公務所需辦理藝文、康樂活動文宣(傳單、海報、請柬等)美編設計費用等屬之。</w:t>
            </w:r>
          </w:p>
        </w:tc>
      </w:tr>
      <w:tr>
        <w:trPr>
          <w:cantSplit w:val="1"/>
          <w:trHeight w:val="418" w:hRule="atLeast"/>
          <w:tblHeader w:val="0"/>
        </w:trPr>
        <w:tc>
          <w:tcPr>
            <w:vMerge w:val="continue"/>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活動布置費</w:t>
            </w:r>
          </w:p>
        </w:tc>
        <w:tc>
          <w:tcP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凡公務所需辦理藝文、康樂活動文宣(傳單、海報、請柬等)美編設計費用等屬之。</w:t>
            </w:r>
          </w:p>
        </w:tc>
      </w:tr>
      <w:tr>
        <w:trPr>
          <w:cantSplit w:val="1"/>
          <w:trHeight w:val="140" w:hRule="atLeast"/>
          <w:tblHeader w:val="0"/>
        </w:trPr>
        <w:tc>
          <w:tcPr>
            <w:vMerge w:val="continue"/>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雜支</w:t>
            </w:r>
          </w:p>
        </w:tc>
        <w:tc>
          <w:tcP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1.凡公務所需非屬前述之雜支屬之。</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2.雜支編列以總經費百分之五為限。</w:t>
            </w:r>
          </w:p>
        </w:tc>
      </w:tr>
      <w:tr>
        <w:trPr>
          <w:cantSplit w:val="1"/>
          <w:trHeight w:val="304" w:hRule="atLeast"/>
          <w:tblHeader w:val="0"/>
        </w:trPr>
        <w:tc>
          <w:tcPr>
            <w:vMerge w:val="continue"/>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通訊費</w:t>
            </w:r>
          </w:p>
        </w:tc>
        <w:tc>
          <w:tcP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1.凡公務用所需郵資</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、電話、電報、數據通訊或網路通訊等業務聯繫費用</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2.此項為雜支一部份。雜支編列以總經費百分之五為限。</w:t>
            </w:r>
          </w:p>
        </w:tc>
      </w:tr>
      <w:tr>
        <w:trPr>
          <w:cantSplit w:val="1"/>
          <w:trHeight w:val="1001" w:hRule="atLeast"/>
          <w:tblHeader w:val="0"/>
        </w:trPr>
        <w:tc>
          <w:tcPr>
            <w:vMerge w:val="continue"/>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國內旅費</w:t>
            </w:r>
          </w:p>
        </w:tc>
        <w:tc>
          <w:tcP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凡公務於臺澎金馬等地區所需之差旅費用(含現職人員因公出差旅費、兼職人員依規定支領旅費補助及參與公務活動之非現職人員有關旅費補助等)屬之。</w:t>
            </w:r>
          </w:p>
        </w:tc>
      </w:tr>
      <w:tr>
        <w:trPr>
          <w:cantSplit w:val="1"/>
          <w:trHeight w:val="228" w:hRule="atLeast"/>
          <w:tblHeader w:val="0"/>
        </w:trPr>
        <w:tc>
          <w:tcPr>
            <w:vMerge w:val="continue"/>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運費</w:t>
            </w:r>
          </w:p>
        </w:tc>
        <w:tc>
          <w:tcP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44061"/>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凡公物之運輸</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、裝卸、通行等所需費用</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tc>
      </w:tr>
      <w:tr>
        <w:trPr>
          <w:cantSplit w:val="1"/>
          <w:trHeight w:val="123" w:hRule="atLeast"/>
          <w:tblHeader w:val="0"/>
        </w:trPr>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物品</w:t>
            </w:r>
          </w:p>
        </w:tc>
        <w:tc>
          <w:tcP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13" w:right="0" w:hanging="141"/>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凡公務所需使用年限未及二年獲金額未達1萬元之消耗品或非消耗品購置費用。</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2.如文具用品</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、電腦耗材、燒錄光碟、碳粉、茶水等</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tc>
      </w:tr>
      <w:tr>
        <w:trPr>
          <w:cantSplit w:val="1"/>
          <w:trHeight w:val="367" w:hRule="atLeast"/>
          <w:tblHeader w:val="0"/>
        </w:trPr>
        <w:tc>
          <w:tcPr>
            <w:gridSpan w:val="3"/>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小計</w:t>
            </w:r>
            <w:r w:rsidDel="00000000" w:rsidR="00000000" w:rsidRPr="00000000">
              <w:rPr>
                <w:rtl w:val="0"/>
              </w:rPr>
            </w:r>
          </w:p>
        </w:tc>
        <w:tc>
          <w:tcPr>
            <w:gridSpan w:val="6"/>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新臺幣　　　元整</w:t>
            </w:r>
            <w:r w:rsidDel="00000000" w:rsidR="00000000" w:rsidRPr="00000000">
              <w:rPr>
                <w:rtl w:val="0"/>
              </w:rPr>
            </w:r>
          </w:p>
        </w:tc>
      </w:tr>
      <w:tr>
        <w:trPr>
          <w:cantSplit w:val="1"/>
          <w:trHeight w:val="367" w:hRule="atLeast"/>
          <w:tblHeader w:val="0"/>
        </w:trPr>
        <w:tc>
          <w:tcPr>
            <w:gridSpan w:val="3"/>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合計</w:t>
            </w:r>
            <w:r w:rsidDel="00000000" w:rsidR="00000000" w:rsidRPr="00000000">
              <w:rPr>
                <w:rtl w:val="0"/>
              </w:rPr>
            </w:r>
          </w:p>
        </w:tc>
        <w:tc>
          <w:tcPr>
            <w:gridSpan w:val="6"/>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新臺幣　　　元整</w:t>
            </w:r>
            <w:r w:rsidDel="00000000" w:rsidR="00000000" w:rsidRPr="00000000">
              <w:rPr>
                <w:rtl w:val="0"/>
              </w:rPr>
            </w:r>
          </w:p>
        </w:tc>
      </w:tr>
    </w:tbl>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16" w:right="0" w:hanging="848"/>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959" w:right="0" w:hanging="1091"/>
        <w:jc w:val="left"/>
        <w:rPr>
          <w:rFonts w:ascii="PMingLiu" w:cs="PMingLiu" w:eastAsia="PMingLiu" w:hAnsi="PMingLiu"/>
          <w:b w:val="0"/>
          <w:i w:val="0"/>
          <w:smallCaps w:val="0"/>
          <w:strike w:val="0"/>
          <w:color w:val="000000"/>
          <w:sz w:val="36"/>
          <w:szCs w:val="36"/>
          <w:u w:val="none"/>
          <w:shd w:fill="auto" w:val="clear"/>
          <w:vertAlign w:val="baseline"/>
        </w:rPr>
      </w:pPr>
      <w:r w:rsidDel="00000000" w:rsidR="00000000" w:rsidRPr="00000000">
        <w:rPr>
          <w:rFonts w:ascii="PMingLiu" w:cs="PMingLiu" w:eastAsia="PMingLiu" w:hAnsi="PMingLiu"/>
          <w:b w:val="0"/>
          <w:i w:val="0"/>
          <w:smallCaps w:val="0"/>
          <w:strike w:val="0"/>
          <w:color w:val="000000"/>
          <w:sz w:val="36"/>
          <w:szCs w:val="36"/>
          <w:u w:val="none"/>
          <w:shd w:fill="auto" w:val="clear"/>
          <w:vertAlign w:val="baseline"/>
          <w:rtl w:val="0"/>
        </w:rPr>
        <w:t xml:space="preserve">拾、預期人力服務時數表</w:t>
      </w:r>
    </w:p>
    <w:tbl>
      <w:tblPr>
        <w:tblStyle w:val="Table5"/>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559"/>
        <w:gridCol w:w="2127"/>
        <w:gridCol w:w="850"/>
        <w:gridCol w:w="992"/>
        <w:gridCol w:w="1418"/>
        <w:gridCol w:w="1843"/>
        <w:tblGridChange w:id="0">
          <w:tblGrid>
            <w:gridCol w:w="851"/>
            <w:gridCol w:w="1559"/>
            <w:gridCol w:w="2127"/>
            <w:gridCol w:w="850"/>
            <w:gridCol w:w="992"/>
            <w:gridCol w:w="1418"/>
            <w:gridCol w:w="1843"/>
          </w:tblGrid>
        </w:tblGridChange>
      </w:tblGrid>
      <w:tr>
        <w:trPr>
          <w:cantSplit w:val="0"/>
          <w:trHeight w:val="433" w:hRule="atLeast"/>
          <w:tblHeader w:val="0"/>
        </w:trPr>
        <w:tc>
          <w:tcP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辦理單位</w:t>
            </w:r>
          </w:p>
        </w:tc>
        <w:tc>
          <w:tcP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參與人數</w:t>
            </w:r>
          </w:p>
        </w:tc>
        <w:tc>
          <w:tcP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天數</w:t>
            </w:r>
          </w:p>
        </w:tc>
        <w:tc>
          <w:tcP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服務時數</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(時/人)</w:t>
            </w:r>
            <w:r w:rsidDel="00000000" w:rsidR="00000000" w:rsidRPr="00000000">
              <w:rPr>
                <w:rtl w:val="0"/>
              </w:rPr>
            </w:r>
          </w:p>
        </w:tc>
        <w:tc>
          <w:tcP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共計時數</w:t>
            </w:r>
          </w:p>
        </w:tc>
      </w:tr>
      <w:tr>
        <w:trPr>
          <w:cantSplit w:val="1"/>
          <w:trHeight w:val="349" w:hRule="atLeast"/>
          <w:tblHeader w:val="0"/>
        </w:trPr>
        <w:tc>
          <w:tcPr>
            <w:vMerge w:val="restart"/>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349" w:hRule="atLeast"/>
          <w:tblHeader w:val="0"/>
        </w:trPr>
        <w:tc>
          <w:tcPr>
            <w:vMerge w:val="continue"/>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81" w:hRule="atLeast"/>
          <w:tblHeader w:val="0"/>
        </w:trPr>
        <w:tc>
          <w:tcPr>
            <w:vMerge w:val="continue"/>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31" w:hRule="atLeast"/>
          <w:tblHeader w:val="0"/>
        </w:trPr>
        <w:tc>
          <w:tcPr>
            <w:vMerge w:val="continue"/>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75" w:hRule="atLeast"/>
          <w:tblHeader w:val="0"/>
        </w:trPr>
        <w:tc>
          <w:tcPr>
            <w:vMerge w:val="continue"/>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65" w:hRule="atLeast"/>
          <w:tblHeader w:val="0"/>
        </w:trPr>
        <w:tc>
          <w:tcPr>
            <w:vMerge w:val="continue"/>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455" w:hRule="atLeast"/>
          <w:tblHeader w:val="0"/>
        </w:trPr>
        <w:tc>
          <w:tcPr>
            <w:vMerge w:val="continue"/>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695" w:hRule="atLeast"/>
          <w:tblHeader w:val="0"/>
        </w:trPr>
        <w:tc>
          <w:tcPr>
            <w:vMerge w:val="continue"/>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r>
      <w:tr>
        <w:trPr>
          <w:cantSplit w:val="1"/>
          <w:trHeight w:val="611" w:hRule="atLeast"/>
          <w:tblHeader w:val="0"/>
        </w:trPr>
        <w:tc>
          <w:tcPr>
            <w:vMerge w:val="continue"/>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c>
          <w:tcP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44" w:hRule="atLeast"/>
          <w:tblHeader w:val="0"/>
        </w:trPr>
        <w:tc>
          <w:tcPr>
            <w:gridSpan w:val="7"/>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w:t>
            </w:r>
            <w:r w:rsidDel="00000000" w:rsidR="00000000" w:rsidRPr="00000000">
              <w:rPr>
                <w:rFonts w:ascii="Times New Roman" w:cs="Times New Roman" w:eastAsia="Times New Roman" w:hAnsi="Times New Roman"/>
                <w:b w:val="0"/>
                <w:i w:val="0"/>
                <w:smallCaps w:val="0"/>
                <w:strike w:val="0"/>
                <w:color w:val="365f91"/>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小時</w:t>
            </w:r>
          </w:p>
        </w:tc>
      </w:tr>
    </w:tbl>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71"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拾壹、附錄</w:t>
      </w: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嘉義市政府文化局文化資源弱勢區域輔導推展推展</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資訊表</w:t>
      </w:r>
      <w:r w:rsidDel="00000000" w:rsidR="00000000" w:rsidRPr="00000000">
        <w:rPr>
          <w:rtl w:val="0"/>
        </w:rPr>
      </w:r>
    </w:p>
    <w:tbl>
      <w:tblPr>
        <w:tblStyle w:val="Table6"/>
        <w:tblW w:w="879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64"/>
        <w:gridCol w:w="6930"/>
        <w:tblGridChange w:id="0">
          <w:tblGrid>
            <w:gridCol w:w="1864"/>
            <w:gridCol w:w="6930"/>
          </w:tblGrid>
        </w:tblGridChange>
      </w:tblGrid>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展演名稱</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展演單位/講師</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16" w:hRule="atLeast"/>
          <w:tblHeader w:val="0"/>
        </w:trPr>
        <w:tc>
          <w:tcPr>
            <w:vMerge w:val="restart"/>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申請補助項目</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□終身學習類</w:t>
            </w: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□讀書會□閱讀推廣□傳統技藝培育</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□視覺藝術類</w:t>
              <w:br w:type="textWrapping"/>
              <w:t xml:space="preserve">□素描□繪畫□攝影□美術□工藝□書法□紀錄片</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□表演藝術類</w:t>
              <w:br w:type="textWrapping"/>
              <w:t xml:space="preserve">□戲劇□音樂□舞蹈□相關表演藝術（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□其他足以推動弱勢區域藝文發展</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5" w:type="default"/>
          <w:footerReference r:id="rId16" w:type="even"/>
          <w:type w:val="nextPage"/>
          <w:pgSz w:h="16840" w:w="11907" w:orient="portrait"/>
          <w:pgMar w:bottom="1134" w:top="1134" w:left="1134" w:right="1134" w:header="851" w:footer="992"/>
        </w:sect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101600</wp:posOffset>
                </wp:positionV>
                <wp:extent cx="3275965" cy="533400"/>
                <wp:effectExtent b="0" l="0" r="0" t="0"/>
                <wp:wrapNone/>
                <wp:docPr id="4" name=""/>
                <a:graphic>
                  <a:graphicData uri="http://schemas.microsoft.com/office/word/2010/wordprocessingShape">
                    <wps:wsp>
                      <wps:cNvSpPr/>
                      <wps:cNvPr id="5" name="Shape 5"/>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附件三：提案計畫書撰寫範例參考格式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101600</wp:posOffset>
                </wp:positionV>
                <wp:extent cx="3275965" cy="533400"/>
                <wp:effectExtent b="0" l="0" r="0" t="0"/>
                <wp:wrapNone/>
                <wp:docPr id="4"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275965" cy="533400"/>
                        </a:xfrm>
                        <a:prstGeom prst="rect"/>
                        <a:ln/>
                      </pic:spPr>
                    </pic:pic>
                  </a:graphicData>
                </a:graphic>
              </wp:anchor>
            </w:drawing>
          </mc:Fallback>
        </mc:AlternateConten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【附件3】</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嘉義市文化資源弱勢區域輔導推展計畫</w:t>
      </w: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計畫名稱：交趾陶DIY</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實施期程：  105  年  7  月  1  日至 105   年  9  月 30  日</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申請單位：嘉義發展協會</w:t>
      </w: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中華民國105年  6  月  15   日</w:t>
      </w: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sectPr>
          <w:footerReference r:id="rId18" w:type="default"/>
          <w:footerReference r:id="rId19" w:type="even"/>
          <w:type w:val="nextPage"/>
          <w:pgSz w:h="16840" w:w="11907" w:orient="portrait"/>
          <w:pgMar w:bottom="1134" w:top="1134" w:left="1134" w:right="1134" w:header="851" w:footer="851"/>
        </w:sect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目錄</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計畫提案申請表</w:t>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ab/>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壹、計畫緣起</w:t>
        <w:tab/>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貳、計畫目標</w:t>
        <w:tab/>
      </w: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參、辦理單位</w:t>
        <w:tab/>
      </w: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肆、執行期程</w:t>
        <w:tab/>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伍、計畫內容與特色</w:t>
        <w:tab/>
      </w: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陸、執行進度</w:t>
        <w:tab/>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柒、人力分配與宣傳方式</w:t>
        <w:tab/>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12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捌、預期成果及效益 </w:t>
        <w:tab/>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玖、經費預算</w:t>
        <w:tab/>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拾、預期人力服務時數表</w:t>
        <w:tab/>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 w:val="left" w:leader="none" w:pos="9120"/>
        </w:tabs>
        <w:spacing w:after="0" w:before="168"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拾壹、附錄</w:t>
        <w:tab/>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 w:val="left" w:leader="none" w:pos="9120"/>
        </w:tabs>
        <w:spacing w:after="0" w:before="168" w:line="240" w:lineRule="auto"/>
        <w:ind w:left="240" w:right="0" w:firstLine="41.9999999999999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一、文化資源弱勢區域輔導推展計畫推展資訊表</w:t>
      </w: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3"/>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二、獎補助款(部分補助)經費核銷注意事項</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8681.000000000002"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50"/>
        <w:gridCol w:w="1418"/>
        <w:gridCol w:w="2159"/>
        <w:gridCol w:w="549"/>
        <w:gridCol w:w="1283"/>
        <w:gridCol w:w="2806"/>
        <w:gridCol w:w="16"/>
        <w:tblGridChange w:id="0">
          <w:tblGrid>
            <w:gridCol w:w="450"/>
            <w:gridCol w:w="1418"/>
            <w:gridCol w:w="2159"/>
            <w:gridCol w:w="549"/>
            <w:gridCol w:w="1283"/>
            <w:gridCol w:w="2806"/>
            <w:gridCol w:w="16"/>
          </w:tblGrid>
        </w:tblGridChange>
      </w:tblGrid>
      <w:tr>
        <w:trPr>
          <w:cantSplit w:val="1"/>
          <w:trHeight w:val="614" w:hRule="atLeast"/>
          <w:tblHeader w:val="0"/>
        </w:trPr>
        <w:tc>
          <w:tcPr>
            <w:gridSpan w:val="7"/>
            <w:tcBorders>
              <w:top w:color="000000" w:space="0" w:sz="12" w:val="single"/>
              <w:left w:color="000000" w:space="0" w:sz="8" w:val="single"/>
              <w:bottom w:color="000000" w:space="0" w:sz="6" w:val="single"/>
              <w:right w:color="000000" w:space="0" w:sz="8" w:val="single"/>
            </w:tcBorders>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嘉義市政府文化資源弱勢區域輔導推展計畫申請表</w:t>
            </w: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申請日期　　年　　月　　日</w:t>
            </w:r>
          </w:p>
        </w:tc>
      </w:tr>
      <w:tr>
        <w:trPr>
          <w:cantSplit w:val="1"/>
          <w:trHeight w:val="614" w:hRule="atLeast"/>
          <w:tblHeader w:val="0"/>
        </w:trPr>
        <w:tc>
          <w:tcPr>
            <w:gridSpan w:val="2"/>
            <w:tcBorders>
              <w:top w:color="000000" w:space="0" w:sz="12"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計畫名稱</w:t>
            </w:r>
          </w:p>
        </w:tc>
        <w:tc>
          <w:tcPr>
            <w:gridSpan w:val="5"/>
            <w:tcBorders>
              <w:top w:color="000000" w:space="0" w:sz="12"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交趾陶DIY</w:t>
            </w:r>
          </w:p>
        </w:tc>
      </w:tr>
      <w:tr>
        <w:trPr>
          <w:cantSplit w:val="1"/>
          <w:trHeight w:val="720" w:hRule="atLeast"/>
          <w:tblHeader w:val="0"/>
        </w:trPr>
        <w:tc>
          <w:tcPr>
            <w:gridSpan w:val="2"/>
            <w:vMerge w:val="restart"/>
            <w:tcBorders>
              <w:left w:color="000000" w:space="0" w:sz="8" w:val="single"/>
            </w:tcBorders>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申請補助項目</w:t>
            </w:r>
          </w:p>
        </w:tc>
        <w:tc>
          <w:tcPr>
            <w:gridSpan w:val="5"/>
            <w:tcBorders>
              <w:bottom w:color="000000" w:space="0" w:sz="4" w:val="single"/>
              <w:right w:color="000000" w:space="0" w:sz="8" w:val="single"/>
            </w:tcBorders>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□終身學習類</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□讀書會□閱讀推廣□傳統技藝培育</w:t>
            </w:r>
          </w:p>
        </w:tc>
      </w:tr>
      <w:tr>
        <w:trPr>
          <w:cantSplit w:val="1"/>
          <w:trHeight w:val="630" w:hRule="atLeast"/>
          <w:tblHeader w:val="0"/>
        </w:trPr>
        <w:tc>
          <w:tcPr>
            <w:gridSpan w:val="2"/>
            <w:vMerge w:val="continue"/>
            <w:tcBorders>
              <w:left w:color="000000" w:space="0" w:sz="8" w:val="single"/>
            </w:tcBorders>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□視覺藝術類</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□素描□繪畫□攝影□美術□工藝□書法□紀錄片</w:t>
            </w:r>
          </w:p>
        </w:tc>
      </w:tr>
      <w:tr>
        <w:trPr>
          <w:cantSplit w:val="1"/>
          <w:trHeight w:val="660" w:hRule="atLeast"/>
          <w:tblHeader w:val="0"/>
        </w:trPr>
        <w:tc>
          <w:tcPr>
            <w:gridSpan w:val="2"/>
            <w:vMerge w:val="continue"/>
            <w:tcBorders>
              <w:left w:color="000000" w:space="0" w:sz="8" w:val="single"/>
            </w:tcBorders>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□表演藝術類</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□戲劇□音樂□舞蹈□相關表演藝術(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139700</wp:posOffset>
                      </wp:positionV>
                      <wp:extent cx="1335405" cy="12700"/>
                      <wp:effectExtent b="0" l="0" r="0" t="0"/>
                      <wp:wrapNone/>
                      <wp:docPr id="3" name=""/>
                      <a:graphic>
                        <a:graphicData uri="http://schemas.microsoft.com/office/word/2010/wordprocessingShape">
                          <wps:wsp>
                            <wps:cNvCnPr/>
                            <wps:spPr>
                              <a:xfrm>
                                <a:off x="4678298" y="3780000"/>
                                <a:ext cx="13354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139700</wp:posOffset>
                      </wp:positionV>
                      <wp:extent cx="1335405" cy="12700"/>
                      <wp:effectExtent b="0" l="0" r="0" t="0"/>
                      <wp:wrapNone/>
                      <wp:docPr id="3"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335405" cy="12700"/>
                              </a:xfrm>
                              <a:prstGeom prst="rect"/>
                              <a:ln/>
                            </pic:spPr>
                          </pic:pic>
                        </a:graphicData>
                      </a:graphic>
                    </wp:anchor>
                  </w:drawing>
                </mc:Fallback>
              </mc:AlternateContent>
            </w:r>
          </w:p>
        </w:tc>
      </w:tr>
      <w:tr>
        <w:trPr>
          <w:cantSplit w:val="1"/>
          <w:trHeight w:val="345" w:hRule="atLeast"/>
          <w:tblHeader w:val="0"/>
        </w:trPr>
        <w:tc>
          <w:tcPr>
            <w:gridSpan w:val="2"/>
            <w:vMerge w:val="continue"/>
            <w:tcBorders>
              <w:left w:color="000000" w:space="0" w:sz="8" w:val="single"/>
            </w:tcBorders>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right w:color="000000" w:space="0" w:sz="8" w:val="single"/>
            </w:tcBorders>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□其他足以推動弱勢區域藝文發展</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請說明:</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165100</wp:posOffset>
                      </wp:positionV>
                      <wp:extent cx="3592195" cy="12700"/>
                      <wp:effectExtent b="0" l="0" r="0" t="0"/>
                      <wp:wrapNone/>
                      <wp:docPr id="6" name=""/>
                      <a:graphic>
                        <a:graphicData uri="http://schemas.microsoft.com/office/word/2010/wordprocessingShape">
                          <wps:wsp>
                            <wps:cNvCnPr/>
                            <wps:spPr>
                              <a:xfrm>
                                <a:off x="3549903" y="3779683"/>
                                <a:ext cx="359219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165100</wp:posOffset>
                      </wp:positionV>
                      <wp:extent cx="3592195" cy="12700"/>
                      <wp:effectExtent b="0" l="0" r="0" t="0"/>
                      <wp:wrapNone/>
                      <wp:docPr id="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592195" cy="12700"/>
                              </a:xfrm>
                              <a:prstGeom prst="rect"/>
                              <a:ln/>
                            </pic:spPr>
                          </pic:pic>
                        </a:graphicData>
                      </a:graphic>
                    </wp:anchor>
                  </w:drawing>
                </mc:Fallback>
              </mc:AlternateConten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申請單位</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（個人請填姓名）</w:t>
            </w:r>
            <w:r w:rsidDel="00000000" w:rsidR="00000000" w:rsidRPr="00000000">
              <w:rPr>
                <w:rtl w:val="0"/>
              </w:rPr>
            </w:r>
          </w:p>
        </w:tc>
        <w:tc>
          <w:tcPr>
            <w:gridSpan w:val="2"/>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嘉義發展協會</w:t>
            </w:r>
          </w:p>
        </w:tc>
        <w:tc>
          <w:tcP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代表人</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職稱/姓名</w:t>
            </w:r>
          </w:p>
        </w:tc>
        <w:tc>
          <w:tcPr>
            <w:gridSpan w:val="2"/>
            <w:tcBorders>
              <w:right w:color="000000" w:space="0" w:sz="8" w:val="single"/>
            </w:tcBorders>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王大明</w: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立(備)案字號</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（個人者免填）</w:t>
            </w:r>
          </w:p>
        </w:tc>
        <w:tc>
          <w:tcPr>
            <w:gridSpan w:val="2"/>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A01234567</w:t>
            </w:r>
          </w:p>
        </w:tc>
        <w:tc>
          <w:tcP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統一編號</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（身份證字號）</w:t>
            </w:r>
          </w:p>
        </w:tc>
        <w:tc>
          <w:tcPr>
            <w:gridSpan w:val="2"/>
            <w:tcBorders>
              <w:right w:color="000000" w:space="0" w:sz="8" w:val="single"/>
            </w:tcBorders>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A123456789</w: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金融機構名稱</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帳戶名稱</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帳號</w:t>
            </w:r>
          </w:p>
        </w:tc>
        <w:tc>
          <w:tcPr>
            <w:gridSpan w:val="5"/>
            <w:tcBorders>
              <w:right w:color="000000" w:space="0" w:sz="8" w:val="single"/>
            </w:tcBorders>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32"/>
              <w:jc w:val="left"/>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台灣銀行嘉義分行           </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（含分行別）</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18"/>
                <w:szCs w:val="18"/>
                <w:u w:val="none"/>
                <w:shd w:fill="auto" w:val="clear"/>
                <w:vertAlign w:val="baseline"/>
                <w:rtl w:val="0"/>
              </w:rPr>
              <w:t xml:space="preserve">（帳戶名稱需與提案單位名稱相符）</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嘉義發展協會</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0123456789 </w: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實施期程</w:t>
            </w:r>
          </w:p>
        </w:tc>
        <w:tc>
          <w:tcPr>
            <w:gridSpan w:val="5"/>
            <w:tcBorders>
              <w:right w:color="000000" w:space="0" w:sz="8" w:val="single"/>
            </w:tcBorders>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105年7月1日至105年9月30日</w:t>
            </w:r>
          </w:p>
        </w:tc>
      </w:tr>
      <w:tr>
        <w:trPr>
          <w:cantSplit w:val="0"/>
          <w:trHeight w:val="658" w:hRule="atLeast"/>
          <w:tblHeader w:val="0"/>
        </w:trPr>
        <w:tc>
          <w:tcPr>
            <w:gridSpan w:val="2"/>
            <w:tcBorders>
              <w:left w:color="000000" w:space="0" w:sz="8" w:val="single"/>
            </w:tcBorders>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實施地點、地址</w:t>
            </w:r>
          </w:p>
        </w:tc>
        <w:tc>
          <w:tcPr>
            <w:gridSpan w:val="5"/>
            <w:tcBorders>
              <w:right w:color="000000" w:space="0" w:sz="8" w:val="single"/>
            </w:tcBorders>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嘉義發展協會</w:t>
            </w:r>
          </w:p>
        </w:tc>
      </w:tr>
      <w:tr>
        <w:trPr>
          <w:cantSplit w:val="1"/>
          <w:trHeight w:val="283" w:hRule="atLeast"/>
          <w:tblHeader w:val="0"/>
        </w:trPr>
        <w:tc>
          <w:tcPr>
            <w:gridSpan w:val="2"/>
            <w:vMerge w:val="restart"/>
            <w:tcBorders>
              <w:left w:color="000000" w:space="0" w:sz="8" w:val="single"/>
            </w:tcBorders>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計畫總經費</w:t>
            </w:r>
          </w:p>
        </w:tc>
        <w:tc>
          <w:tcPr>
            <w:vMerge w:val="restart"/>
            <w:tcBorders>
              <w:right w:color="000000" w:space="0" w:sz="4" w:val="single"/>
            </w:tcBorders>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新臺幣  4 萬元整</w:t>
            </w:r>
          </w:p>
        </w:tc>
        <w:tc>
          <w:tcPr>
            <w:gridSpan w:val="2"/>
            <w:tcBorders>
              <w:left w:color="000000" w:space="0" w:sz="4" w:val="single"/>
              <w:right w:color="000000" w:space="0" w:sz="4" w:val="single"/>
            </w:tcBorders>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申請本局金額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新臺幣   3    萬元整</w:t>
            </w:r>
          </w:p>
        </w:tc>
      </w:tr>
      <w:tr>
        <w:trPr>
          <w:cantSplit w:val="1"/>
          <w:trHeight w:val="283" w:hRule="atLeast"/>
          <w:tblHeader w:val="0"/>
        </w:trPr>
        <w:tc>
          <w:tcPr>
            <w:gridSpan w:val="2"/>
            <w:vMerge w:val="continue"/>
            <w:tcBorders>
              <w:left w:color="000000" w:space="0" w:sz="8" w:val="single"/>
            </w:tcBorders>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自籌經費金額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新臺幣   1    萬元整</w:t>
            </w:r>
          </w:p>
        </w:tc>
      </w:tr>
      <w:tr>
        <w:trPr>
          <w:cantSplit w:val="1"/>
          <w:trHeight w:val="283" w:hRule="atLeast"/>
          <w:tblHeader w:val="0"/>
        </w:trPr>
        <w:tc>
          <w:tcPr>
            <w:gridSpan w:val="2"/>
            <w:vMerge w:val="continue"/>
            <w:tcBorders>
              <w:left w:color="000000" w:space="0" w:sz="8" w:val="single"/>
            </w:tcBorders>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申請其他機關補助金額</w:t>
            </w:r>
          </w:p>
        </w:tc>
        <w:tc>
          <w:tcPr>
            <w:gridSpan w:val="2"/>
            <w:tcBorders>
              <w:left w:color="000000" w:space="0" w:sz="4" w:val="single"/>
              <w:right w:color="000000" w:space="0" w:sz="8" w:val="single"/>
            </w:tcBorders>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補助單位：無</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補助項目：無</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補助金額：無</w:t>
            </w:r>
          </w:p>
        </w:tc>
      </w:tr>
      <w:tr>
        <w:trPr>
          <w:cantSplit w:val="1"/>
          <w:trHeight w:val="590" w:hRule="atLeast"/>
          <w:tblHeader w:val="0"/>
        </w:trPr>
        <w:tc>
          <w:tcPr>
            <w:gridSpan w:val="2"/>
            <w:vMerge w:val="restart"/>
            <w:tcBorders>
              <w:left w:color="000000" w:space="0" w:sz="8" w:val="single"/>
            </w:tcBorders>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提案單位特色或重要事蹟</w:t>
            </w:r>
          </w:p>
        </w:tc>
        <w:tc>
          <w:tcPr>
            <w:gridSpan w:val="5"/>
            <w:tcBorders>
              <w:right w:color="000000" w:space="0" w:sz="8" w:val="single"/>
            </w:tcBorders>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本協會所在地為交趾陶發源地，為推廣交趾陶不遺餘力，時常</w:t>
            </w:r>
          </w:p>
        </w:tc>
      </w:tr>
      <w:tr>
        <w:trPr>
          <w:cantSplit w:val="1"/>
          <w:trHeight w:val="590" w:hRule="atLeast"/>
          <w:tblHeader w:val="0"/>
        </w:trPr>
        <w:tc>
          <w:tcPr>
            <w:gridSpan w:val="2"/>
            <w:vMerge w:val="continue"/>
            <w:tcBorders>
              <w:left w:color="000000" w:space="0" w:sz="8" w:val="single"/>
            </w:tcBorders>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right w:color="000000" w:space="0" w:sz="8" w:val="single"/>
            </w:tcBorders>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舉辦交趾陶DIY，讓本里里民能更深入了解交趾陶的緣由與製作</w:t>
            </w:r>
          </w:p>
        </w:tc>
      </w:tr>
      <w:tr>
        <w:trPr>
          <w:cantSplit w:val="1"/>
          <w:trHeight w:val="590" w:hRule="atLeast"/>
          <w:tblHeader w:val="0"/>
        </w:trPr>
        <w:tc>
          <w:tcPr>
            <w:gridSpan w:val="2"/>
            <w:vMerge w:val="continue"/>
            <w:tcBorders>
              <w:left w:color="000000" w:space="0" w:sz="8" w:val="single"/>
            </w:tcBorders>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right w:color="000000" w:space="0" w:sz="8" w:val="single"/>
            </w:tcBorders>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過程。</w:t>
            </w:r>
          </w:p>
        </w:tc>
      </w:tr>
      <w:tr>
        <w:trPr>
          <w:cantSplit w:val="1"/>
          <w:trHeight w:val="345" w:hRule="atLeast"/>
          <w:tblHeader w:val="0"/>
        </w:trPr>
        <w:tc>
          <w:tcPr>
            <w:vMerge w:val="restart"/>
            <w:tcBorders>
              <w:left w:color="000000" w:space="0" w:sz="8" w:val="single"/>
              <w:right w:color="000000" w:space="0" w:sz="4" w:val="single"/>
            </w:tcBorders>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提案單位聯絡資訊</w:t>
            </w:r>
          </w:p>
        </w:tc>
        <w:tc>
          <w:tcPr>
            <w:tcBorders>
              <w:left w:color="000000" w:space="0" w:sz="4" w:val="single"/>
              <w:bottom w:color="000000" w:space="0" w:sz="4" w:val="single"/>
            </w:tcBorders>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聯絡人</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姓名/職稱</w:t>
            </w:r>
          </w:p>
        </w:tc>
        <w:tc>
          <w:tcPr>
            <w:gridSpan w:val="2"/>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旺小明</w:t>
            </w:r>
          </w:p>
        </w:tc>
        <w:tc>
          <w:tcPr>
            <w:tcBorders>
              <w:bottom w:color="000000" w:space="0" w:sz="4" w:val="single"/>
            </w:tcBorders>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手機</w:t>
            </w:r>
          </w:p>
        </w:tc>
        <w:tc>
          <w:tcPr>
            <w:gridSpan w:val="2"/>
            <w:tcBorders>
              <w:bottom w:color="000000" w:space="0" w:sz="4" w:val="single"/>
              <w:right w:color="000000" w:space="0" w:sz="8" w:val="single"/>
            </w:tcBorders>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091234567</w:t>
            </w:r>
          </w:p>
        </w:tc>
      </w:tr>
      <w:tr>
        <w:trPr>
          <w:cantSplit w:val="1"/>
          <w:trHeight w:val="339"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連絡電話</w:t>
            </w:r>
          </w:p>
        </w:tc>
        <w:tc>
          <w:tcPr>
            <w:gridSpan w:val="2"/>
            <w:tcBorders>
              <w:left w:color="000000" w:space="0" w:sz="4" w:val="single"/>
            </w:tcBorders>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05-123456</w:t>
            </w:r>
          </w:p>
        </w:tc>
        <w:tc>
          <w:tcPr>
            <w:tcBorders>
              <w:top w:color="000000" w:space="0" w:sz="4" w:val="single"/>
            </w:tcBorders>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Line ID</w:t>
            </w:r>
          </w:p>
        </w:tc>
        <w:tc>
          <w:tcPr>
            <w:gridSpan w:val="2"/>
            <w:tcBorders>
              <w:top w:color="000000" w:space="0" w:sz="4" w:val="single"/>
              <w:right w:color="000000" w:space="0" w:sz="8" w:val="single"/>
            </w:tcBorders>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132456</w:t>
            </w:r>
          </w:p>
        </w:tc>
      </w:tr>
      <w:tr>
        <w:trPr>
          <w:cantSplit w:val="1"/>
          <w:trHeight w:val="426"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電子郵件</w:t>
            </w:r>
          </w:p>
        </w:tc>
        <w:tc>
          <w:tcPr>
            <w:gridSpan w:val="5"/>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hyperlink r:id="rId22">
              <w:r w:rsidDel="00000000" w:rsidR="00000000" w:rsidRPr="00000000">
                <w:rPr>
                  <w:rFonts w:ascii="DFKai-SB" w:cs="DFKai-SB" w:eastAsia="DFKai-SB" w:hAnsi="DFKai-SB"/>
                  <w:b w:val="0"/>
                  <w:i w:val="0"/>
                  <w:smallCaps w:val="0"/>
                  <w:strike w:val="0"/>
                  <w:color w:val="0000ff"/>
                  <w:sz w:val="26"/>
                  <w:szCs w:val="26"/>
                  <w:u w:val="single"/>
                  <w:shd w:fill="auto" w:val="clear"/>
                  <w:vertAlign w:val="baseline"/>
                  <w:rtl w:val="0"/>
                </w:rPr>
                <w:t xml:space="preserve">12@yahoo.com.tw</w:t>
              </w:r>
            </w:hyperlink>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1"/>
          <w:trHeight w:val="531" w:hRule="atLeast"/>
          <w:tblHeader w:val="0"/>
        </w:trPr>
        <w:tc>
          <w:tcPr>
            <w:vMerge w:val="continue"/>
            <w:tcBorders>
              <w:left w:color="000000" w:space="0" w:sz="8" w:val="single"/>
              <w:right w:color="000000" w:space="0" w:sz="4" w:val="single"/>
            </w:tcBorders>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地址</w:t>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嘉義市嘉義里12號</w:t>
            </w:r>
          </w:p>
        </w:tc>
      </w:tr>
      <w:tr>
        <w:trPr>
          <w:cantSplit w:val="1"/>
          <w:trHeight w:val="531" w:hRule="atLeast"/>
          <w:tblHeader w:val="0"/>
        </w:trPr>
        <w:tc>
          <w:tcPr>
            <w:gridSpan w:val="7"/>
            <w:tcBorders>
              <w:left w:color="000000" w:space="0" w:sz="8" w:val="single"/>
              <w:right w:color="000000" w:space="0" w:sz="8" w:val="single"/>
            </w:tcBorders>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*****請接下頁提案單位章戳*****</w:t>
            </w:r>
            <w:r w:rsidDel="00000000" w:rsidR="00000000" w:rsidRPr="00000000">
              <w:rPr>
                <w:rtl w:val="0"/>
              </w:rPr>
            </w:r>
          </w:p>
        </w:tc>
      </w:tr>
      <w:tr>
        <w:trPr>
          <w:cantSplit w:val="1"/>
          <w:trHeight w:val="1896" w:hRule="atLeast"/>
          <w:tblHeader w:val="0"/>
        </w:trPr>
        <w:tc>
          <w:tcPr>
            <w:gridSpan w:val="2"/>
            <w:tcBorders>
              <w:left w:color="000000" w:space="0" w:sz="8" w:val="single"/>
              <w:bottom w:color="000000" w:space="0" w:sz="4" w:val="single"/>
            </w:tcBorders>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提案單位章戳</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18"/>
          <w:szCs w:val="18"/>
          <w:u w:val="none"/>
          <w:shd w:fill="auto" w:val="clear"/>
          <w:vertAlign w:val="baseline"/>
        </w:rPr>
      </w:pPr>
      <w:r w:rsidDel="00000000" w:rsidR="00000000" w:rsidRPr="00000000">
        <w:rPr>
          <w:rFonts w:ascii="DFKai-SB" w:cs="DFKai-SB" w:eastAsia="DFKai-SB" w:hAnsi="DFKai-SB"/>
          <w:b w:val="1"/>
          <w:i w:val="0"/>
          <w:smallCaps w:val="0"/>
          <w:strike w:val="0"/>
          <w:color w:val="000000"/>
          <w:sz w:val="18"/>
          <w:szCs w:val="18"/>
          <w:u w:val="none"/>
          <w:shd w:fill="auto" w:val="clear"/>
          <w:vertAlign w:val="baseline"/>
          <w:rtl w:val="0"/>
        </w:rPr>
        <w:t xml:space="preserve">備註： 1.本申請表請加蓋提案單位團隊及負責人印章。</w:t>
      </w: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32"/>
        <w:jc w:val="both"/>
        <w:rPr>
          <w:rFonts w:ascii="DFKai-SB" w:cs="DFKai-SB" w:eastAsia="DFKai-SB" w:hAnsi="DFKai-SB"/>
          <w:b w:val="0"/>
          <w:i w:val="0"/>
          <w:smallCaps w:val="0"/>
          <w:strike w:val="0"/>
          <w:color w:val="000000"/>
          <w:sz w:val="18"/>
          <w:szCs w:val="18"/>
          <w:u w:val="none"/>
          <w:shd w:fill="auto" w:val="clear"/>
          <w:vertAlign w:val="baseline"/>
        </w:rPr>
        <w:sectPr>
          <w:type w:val="nextPage"/>
          <w:pgSz w:h="16840" w:w="11907" w:orient="portrait"/>
          <w:pgMar w:bottom="567" w:top="567" w:left="1797" w:right="1797" w:header="794" w:footer="0"/>
        </w:sectPr>
      </w:pPr>
      <w:r w:rsidDel="00000000" w:rsidR="00000000" w:rsidRPr="00000000">
        <w:rPr>
          <w:rFonts w:ascii="DFKai-SB" w:cs="DFKai-SB" w:eastAsia="DFKai-SB" w:hAnsi="DFKai-SB"/>
          <w:b w:val="1"/>
          <w:i w:val="0"/>
          <w:smallCaps w:val="0"/>
          <w:strike w:val="0"/>
          <w:color w:val="000000"/>
          <w:sz w:val="18"/>
          <w:szCs w:val="18"/>
          <w:u w:val="none"/>
          <w:shd w:fill="auto" w:val="clear"/>
          <w:vertAlign w:val="baseline"/>
          <w:rtl w:val="0"/>
        </w:rPr>
        <w:t xml:space="preserve"> 2.「提案單位聯絡資訊」中各欄位之資訊需為同一人所有。</w:t>
      </w: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40"/>
          <w:szCs w:val="40"/>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40"/>
          <w:szCs w:val="40"/>
          <w:u w:val="none"/>
          <w:shd w:fill="auto" w:val="clear"/>
          <w:vertAlign w:val="baseline"/>
          <w:rtl w:val="0"/>
        </w:rPr>
        <w:t xml:space="preserve">交趾陶DIY計畫書</w:t>
      </w: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計畫緣起</w:t>
      </w: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協會所在地為交趾陶發源地，為推廣交趾陶不遺餘力，有鑑於交趾陶逐漸被新一代年輕人所忽略，特訂定本計畫。</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教導新一代年輕人，讓交趾陶能繼續傳承。</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40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40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40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執行單位：嘉義發展協會</w:t>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執行期程：</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民國 105 年 7 月 1 日至民國 105 年 9 月 30 日</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35"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計畫內容說明與執行方式</w:t>
      </w:r>
      <w:r w:rsidDel="00000000" w:rsidR="00000000" w:rsidRPr="00000000">
        <w:rPr>
          <w:rtl w:val="0"/>
        </w:rPr>
      </w:r>
    </w:p>
    <w:p w:rsidR="00000000" w:rsidDel="00000000" w:rsidP="00000000" w:rsidRDefault="00000000" w:rsidRPr="00000000" w14:paraId="0000040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內容說明</w:t>
      </w: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將邀請交趾陶大師來教導年輕一輩交趾陶製作過程，讓年輕人DIY教學</w:t>
      </w:r>
    </w:p>
    <w:p w:rsidR="00000000" w:rsidDel="00000000" w:rsidP="00000000" w:rsidRDefault="00000000" w:rsidRPr="00000000" w14:paraId="0000041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執行方式 </w:t>
      </w: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邀請交趾陶大師教導如何用交趾陶做門牌，讓交趾陶永續傳承。</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執行進度：</w:t>
      </w:r>
      <w:r w:rsidDel="00000000" w:rsidR="00000000" w:rsidRPr="00000000">
        <w:rPr>
          <w:rtl w:val="0"/>
        </w:rPr>
      </w:r>
    </w:p>
    <w:tbl>
      <w:tblPr>
        <w:tblStyle w:val="Table8"/>
        <w:tblW w:w="92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1003"/>
        <w:gridCol w:w="1004"/>
        <w:gridCol w:w="1003"/>
        <w:gridCol w:w="1003"/>
        <w:gridCol w:w="1003"/>
        <w:gridCol w:w="1004"/>
        <w:gridCol w:w="977"/>
        <w:gridCol w:w="977"/>
        <w:tblGridChange w:id="0">
          <w:tblGrid>
            <w:gridCol w:w="1256"/>
            <w:gridCol w:w="1003"/>
            <w:gridCol w:w="1004"/>
            <w:gridCol w:w="1003"/>
            <w:gridCol w:w="1003"/>
            <w:gridCol w:w="1003"/>
            <w:gridCol w:w="1004"/>
            <w:gridCol w:w="977"/>
            <w:gridCol w:w="977"/>
          </w:tblGrid>
        </w:tblGridChange>
      </w:tblGrid>
      <w:tr>
        <w:trPr>
          <w:cantSplit w:val="1"/>
          <w:trHeight w:val="315" w:hRule="atLeast"/>
          <w:tblHeader w:val="0"/>
        </w:trPr>
        <w:tc>
          <w:tcPr>
            <w:vMerge w:val="restart"/>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項目</w:t>
            </w:r>
          </w:p>
        </w:tc>
        <w:tc>
          <w:tcPr>
            <w:gridSpan w:val="8"/>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105年度</w:t>
            </w:r>
            <w:r w:rsidDel="00000000" w:rsidR="00000000" w:rsidRPr="00000000">
              <w:rPr>
                <w:rtl w:val="0"/>
              </w:rPr>
            </w:r>
          </w:p>
        </w:tc>
      </w:tr>
      <w:tr>
        <w:trPr>
          <w:cantSplit w:val="1"/>
          <w:trHeight w:val="145" w:hRule="atLeast"/>
          <w:tblHeader w:val="0"/>
        </w:trPr>
        <w:tc>
          <w:tcPr>
            <w:vMerge w:val="continue"/>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6月</w:t>
            </w:r>
          </w:p>
        </w:tc>
        <w:tc>
          <w:tcPr>
            <w:gridSpan w:val="2"/>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7月</w:t>
            </w:r>
          </w:p>
        </w:tc>
        <w:tc>
          <w:tcPr>
            <w:gridSpan w:val="2"/>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8月</w:t>
            </w:r>
          </w:p>
        </w:tc>
        <w:tc>
          <w:tcPr>
            <w:gridSpan w:val="2"/>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9月</w:t>
            </w:r>
          </w:p>
        </w:tc>
      </w:tr>
      <w:tr>
        <w:trPr>
          <w:cantSplit w:val="0"/>
          <w:trHeight w:val="440" w:hRule="atLeast"/>
          <w:tblHeader w:val="0"/>
        </w:trPr>
        <w:tc>
          <w:tcPr>
            <w:shd w:fill="auto" w:val="cle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shd w:fill="auto" w:val="cle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28" w:hRule="atLeast"/>
          <w:tblHeader w:val="0"/>
        </w:trPr>
        <w:tc>
          <w:tcPr>
            <w:shd w:fill="auto" w:val="cle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shd w:fill="auto" w:val="cle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808080" w:val="cle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r>
        <w:trPr>
          <w:cantSplit w:val="0"/>
          <w:trHeight w:val="440" w:hRule="atLeast"/>
          <w:tblHeader w:val="0"/>
        </w:trPr>
        <w:tc>
          <w:tcPr>
            <w:shd w:fill="auto" w:val="cle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c>
          <w:tcPr>
            <w:gridSpan w:val="2"/>
            <w:shd w:fill="808080" w:val="cle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244061"/>
                <w:sz w:val="24"/>
                <w:szCs w:val="24"/>
                <w:u w:val="none"/>
                <w:shd w:fill="d9d9d9" w:val="clear"/>
                <w:vertAlign w:val="baseline"/>
              </w:rPr>
            </w:pPr>
            <w:r w:rsidDel="00000000" w:rsidR="00000000" w:rsidRPr="00000000">
              <w:rPr>
                <w:rtl w:val="0"/>
              </w:rPr>
            </w:r>
          </w:p>
        </w:tc>
      </w:tr>
    </w:tbl>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人力分配與宣傳方式</w:t>
      </w:r>
      <w:r w:rsidDel="00000000" w:rsidR="00000000" w:rsidRPr="00000000">
        <w:rPr>
          <w:rtl w:val="0"/>
        </w:rPr>
      </w:r>
    </w:p>
    <w:p w:rsidR="00000000" w:rsidDel="00000000" w:rsidP="00000000" w:rsidRDefault="00000000" w:rsidRPr="00000000" w14:paraId="0000045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人力分配</w:t>
      </w:r>
      <w:r w:rsidDel="00000000" w:rsidR="00000000" w:rsidRPr="00000000">
        <w:rPr>
          <w:rtl w:val="0"/>
        </w:rPr>
      </w:r>
    </w:p>
    <w:p w:rsidR="00000000" w:rsidDel="00000000" w:rsidP="00000000" w:rsidRDefault="00000000" w:rsidRPr="00000000" w14:paraId="0000045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244"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活動策劃：嘉義市發展協會</w:t>
      </w:r>
    </w:p>
    <w:p w:rsidR="00000000" w:rsidDel="00000000" w:rsidP="00000000" w:rsidRDefault="00000000" w:rsidRPr="00000000" w14:paraId="0000045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244"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文宣製作：文宣組</w:t>
      </w:r>
    </w:p>
    <w:p w:rsidR="00000000" w:rsidDel="00000000" w:rsidP="00000000" w:rsidRDefault="00000000" w:rsidRPr="00000000" w14:paraId="0000045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244"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活動核銷：會計師</w:t>
      </w:r>
    </w:p>
    <w:p w:rsidR="00000000" w:rsidDel="00000000" w:rsidP="00000000" w:rsidRDefault="00000000" w:rsidRPr="00000000" w14:paraId="0000045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244"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活動執行人員：(黃嘉益-交趾陶藝師；王曉詩-助理人員)</w:t>
      </w:r>
    </w:p>
    <w:p w:rsidR="00000000" w:rsidDel="00000000" w:rsidP="00000000" w:rsidRDefault="00000000" w:rsidRPr="00000000" w14:paraId="0000045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64" w:right="0" w:hanging="480"/>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宣傳方式</w:t>
      </w:r>
      <w:r w:rsidDel="00000000" w:rsidR="00000000" w:rsidRPr="00000000">
        <w:rPr>
          <w:rtl w:val="0"/>
        </w:rPr>
      </w:r>
    </w:p>
    <w:p w:rsidR="00000000" w:rsidDel="00000000" w:rsidP="00000000" w:rsidRDefault="00000000" w:rsidRPr="00000000" w14:paraId="0000045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72" w:before="0" w:line="240" w:lineRule="auto"/>
        <w:ind w:left="2127" w:right="0" w:hanging="1560"/>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網際網路：於學校網站上放置所有調查內容，並發送電子廣告。每月發行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886"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的學校電子報也將有固定篇幅報導執行進度。</w:t>
      </w:r>
    </w:p>
    <w:p w:rsidR="00000000" w:rsidDel="00000000" w:rsidP="00000000" w:rsidRDefault="00000000" w:rsidRPr="00000000" w14:paraId="0000045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72" w:before="0" w:line="240" w:lineRule="auto"/>
        <w:ind w:left="1168" w:right="0" w:hanging="601"/>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文宣出版：出版實體書。</w:t>
      </w:r>
    </w:p>
    <w:p w:rsidR="00000000" w:rsidDel="00000000" w:rsidP="00000000" w:rsidRDefault="00000000" w:rsidRPr="00000000" w14:paraId="0000045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72" w:before="0" w:line="240" w:lineRule="auto"/>
        <w:ind w:left="1168" w:right="0" w:hanging="601"/>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平面媒體：與有線電視合作，於節目跑馬燈處提供相關活動訊息。</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035"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預期成果及效益(可自行增列相關項目)</w:t>
      </w:r>
      <w:r w:rsidDel="00000000" w:rsidR="00000000" w:rsidRPr="00000000">
        <w:rPr>
          <w:rtl w:val="0"/>
        </w:rPr>
      </w:r>
    </w:p>
    <w:p w:rsidR="00000000" w:rsidDel="00000000" w:rsidP="00000000" w:rsidRDefault="00000000" w:rsidRPr="00000000" w14:paraId="0000046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辦理交趾陶DIY教學場次_6__場。</w:t>
      </w:r>
      <w:r w:rsidDel="00000000" w:rsidR="00000000" w:rsidRPr="00000000">
        <w:rPr>
          <w:rtl w:val="0"/>
        </w:rPr>
      </w:r>
    </w:p>
    <w:p w:rsidR="00000000" w:rsidDel="00000000" w:rsidP="00000000" w:rsidRDefault="00000000" w:rsidRPr="00000000" w14:paraId="00000463">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培育藝文人才_150__人次。</w:t>
      </w:r>
      <w:r w:rsidDel="00000000" w:rsidR="00000000" w:rsidRPr="00000000">
        <w:rPr>
          <w:rtl w:val="0"/>
        </w:rPr>
      </w:r>
    </w:p>
    <w:p w:rsidR="00000000" w:rsidDel="00000000" w:rsidP="00000000" w:rsidRDefault="00000000" w:rsidRPr="00000000" w14:paraId="00000464">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居民投入社區服務時數_72__小時。</w:t>
      </w:r>
      <w:r w:rsidDel="00000000" w:rsidR="00000000" w:rsidRPr="00000000">
        <w:rPr>
          <w:rtl w:val="0"/>
        </w:rPr>
      </w:r>
    </w:p>
    <w:p w:rsidR="00000000" w:rsidDel="00000000" w:rsidP="00000000" w:rsidRDefault="00000000" w:rsidRPr="00000000" w14:paraId="00000465">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hanging="567"/>
        <w:jc w:val="left"/>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其他績效。</w:t>
      </w: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851"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80" w:right="0" w:hanging="480"/>
        <w:jc w:val="left"/>
        <w:rPr>
          <w:rFonts w:ascii="Microsoft JhengHei" w:cs="Microsoft JhengHei" w:eastAsia="Microsoft JhengHei" w:hAnsi="Microsoft JhengHei"/>
          <w:b w:val="0"/>
          <w:i w:val="0"/>
          <w:smallCaps w:val="0"/>
          <w:strike w:val="0"/>
          <w:color w:val="00000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經費概算                              </w:t>
      </w:r>
      <w:r w:rsidDel="00000000" w:rsidR="00000000" w:rsidRPr="00000000">
        <w:rPr>
          <w:rFonts w:ascii="Microsoft JhengHei" w:cs="Microsoft JhengHei" w:eastAsia="Microsoft JhengHei" w:hAnsi="Microsoft JhengHei"/>
          <w:b w:val="1"/>
          <w:i w:val="0"/>
          <w:smallCaps w:val="0"/>
          <w:strike w:val="0"/>
          <w:color w:val="000000"/>
          <w:sz w:val="24"/>
          <w:szCs w:val="24"/>
          <w:u w:val="none"/>
          <w:shd w:fill="auto" w:val="clear"/>
          <w:vertAlign w:val="baseline"/>
          <w:rtl w:val="0"/>
        </w:rPr>
        <w:t xml:space="preserve"> (單位：新臺幣:元)         </w:t>
      </w:r>
      <w:r w:rsidDel="00000000" w:rsidR="00000000" w:rsidRPr="00000000">
        <w:rPr>
          <w:rtl w:val="0"/>
        </w:rPr>
      </w:r>
    </w:p>
    <w:tbl>
      <w:tblPr>
        <w:tblStyle w:val="Table9"/>
        <w:tblW w:w="10123.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969"/>
        <w:gridCol w:w="1185"/>
        <w:gridCol w:w="850"/>
        <w:gridCol w:w="709"/>
        <w:gridCol w:w="709"/>
        <w:gridCol w:w="992"/>
        <w:gridCol w:w="4170"/>
        <w:tblGridChange w:id="0">
          <w:tblGrid>
            <w:gridCol w:w="539"/>
            <w:gridCol w:w="969"/>
            <w:gridCol w:w="1185"/>
            <w:gridCol w:w="850"/>
            <w:gridCol w:w="709"/>
            <w:gridCol w:w="709"/>
            <w:gridCol w:w="992"/>
            <w:gridCol w:w="4170"/>
          </w:tblGrid>
        </w:tblGridChange>
      </w:tblGrid>
      <w:tr>
        <w:trPr>
          <w:cantSplit w:val="1"/>
          <w:trHeight w:val="631" w:hRule="atLeast"/>
          <w:tblHeader w:val="0"/>
        </w:trPr>
        <w:tc>
          <w:tcPr>
            <w:shd w:fill="f3f3f3"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  費  別</w:t>
            </w:r>
          </w:p>
        </w:tc>
        <w:tc>
          <w:tcPr>
            <w:shd w:fill="f3f3f3" w:val="clear"/>
            <w:vAlign w:val="cente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經費項目</w:t>
            </w:r>
          </w:p>
        </w:tc>
        <w:tc>
          <w:tcPr>
            <w:shd w:fill="f3f3f3" w:val="clear"/>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子項經費項目</w:t>
            </w:r>
          </w:p>
        </w:tc>
        <w:tc>
          <w:tcPr>
            <w:shd w:fill="f3f3f3"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單價</w:t>
            </w:r>
          </w:p>
        </w:tc>
        <w:tc>
          <w:tcPr>
            <w:shd w:fill="f3f3f3" w:val="clear"/>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單位</w:t>
            </w:r>
          </w:p>
        </w:tc>
        <w:tc>
          <w:tcPr>
            <w:shd w:fill="f3f3f3" w:val="clear"/>
            <w:vAlign w:val="cente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數量</w:t>
            </w:r>
          </w:p>
        </w:tc>
        <w:tc>
          <w:tcPr>
            <w:shd w:fill="f3f3f3" w:val="cle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總經費</w:t>
            </w:r>
          </w:p>
        </w:tc>
        <w:tc>
          <w:tcPr>
            <w:shd w:fill="f3f3f3" w:val="clear"/>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內容說明</w:t>
            </w:r>
          </w:p>
        </w:tc>
      </w:tr>
      <w:tr>
        <w:trPr>
          <w:cantSplit w:val="1"/>
          <w:trHeight w:val="629" w:hRule="atLeast"/>
          <w:tblHeader w:val="0"/>
        </w:trPr>
        <w:tc>
          <w:tcPr>
            <w:vMerge w:val="restart"/>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業務費</w:t>
            </w:r>
          </w:p>
        </w:tc>
        <w:tc>
          <w:tcPr>
            <w:gridSpan w:val="2"/>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其他業務租金</w:t>
            </w:r>
          </w:p>
        </w:tc>
        <w:tc>
          <w:tcP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2,000</w:t>
            </w:r>
          </w:p>
        </w:tc>
        <w:tc>
          <w:tcP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1式</w:t>
            </w:r>
          </w:p>
        </w:tc>
        <w:tc>
          <w:tcP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2,000</w:t>
            </w:r>
          </w:p>
        </w:tc>
        <w:tc>
          <w:tcP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612" w:hRule="atLeast"/>
          <w:tblHeader w:val="0"/>
        </w:trPr>
        <w:tc>
          <w:tcPr>
            <w:vMerge w:val="continue"/>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保險費</w:t>
            </w:r>
          </w:p>
        </w:tc>
        <w:tc>
          <w:tcP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43" w:hRule="atLeast"/>
          <w:tblHeader w:val="0"/>
        </w:trPr>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按日按件計資酬金</w:t>
            </w:r>
          </w:p>
        </w:tc>
        <w:tc>
          <w:tcP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1,600</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(固定金額)</w:t>
            </w:r>
          </w:p>
        </w:tc>
        <w:tc>
          <w:tcP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2小時</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(固定)</w:t>
            </w:r>
          </w:p>
        </w:tc>
        <w:tc>
          <w:tcP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Gungsuh" w:cs="Gungsuh" w:eastAsia="Gungsuh" w:hAnsi="Gungsuh"/>
                <w:b w:val="0"/>
                <w:i w:val="0"/>
                <w:smallCaps w:val="0"/>
                <w:strike w:val="0"/>
                <w:color w:val="244061"/>
                <w:sz w:val="24"/>
                <w:szCs w:val="24"/>
                <w:u w:val="none"/>
                <w:shd w:fill="auto" w:val="clear"/>
                <w:vertAlign w:val="baseline"/>
                <w:rtl w:val="0"/>
              </w:rPr>
              <w:t xml:space="preserve">2人</w:t>
            </w:r>
          </w:p>
        </w:tc>
        <w:tc>
          <w:tcP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6,400</w:t>
            </w:r>
          </w:p>
        </w:tc>
        <w:tc>
          <w:tcP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43" w:hRule="atLeast"/>
          <w:tblHeader w:val="0"/>
        </w:trPr>
        <w:tc>
          <w:tcPr>
            <w:vMerge w:val="continue"/>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按日按件計資酬金</w:t>
            </w:r>
          </w:p>
        </w:tc>
        <w:tc>
          <w:tcP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(固定金額)</w:t>
            </w:r>
          </w:p>
        </w:tc>
        <w:tc>
          <w:tcP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3場次</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(固定)</w:t>
            </w:r>
          </w:p>
        </w:tc>
        <w:tc>
          <w:tcP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6,000</w:t>
            </w:r>
          </w:p>
        </w:tc>
        <w:tc>
          <w:tcP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一般事務費</w:t>
            </w:r>
          </w:p>
        </w:tc>
        <w:tc>
          <w:tcPr>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餐費</w:t>
            </w:r>
          </w:p>
        </w:tc>
        <w:tc>
          <w:tcPr>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80</w:t>
            </w:r>
          </w:p>
        </w:tc>
        <w:tc>
          <w:tcP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60</w:t>
            </w:r>
          </w:p>
        </w:tc>
        <w:tc>
          <w:tcP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4,800</w:t>
            </w:r>
          </w:p>
        </w:tc>
        <w:tc>
          <w:tcP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840"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文宣印製費</w:t>
            </w:r>
          </w:p>
        </w:tc>
        <w:tc>
          <w:tcP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65" w:hRule="atLeast"/>
          <w:tblHeader w:val="0"/>
        </w:trPr>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文宣設計費</w:t>
            </w:r>
          </w:p>
        </w:tc>
        <w:tc>
          <w:tcPr>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2,500</w:t>
            </w:r>
          </w:p>
        </w:tc>
        <w:tc>
          <w:tcPr>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2,500</w:t>
            </w:r>
          </w:p>
        </w:tc>
        <w:tc>
          <w:tcP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18" w:hRule="atLeast"/>
          <w:tblHeader w:val="0"/>
        </w:trPr>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活動布置費</w:t>
            </w:r>
          </w:p>
        </w:tc>
        <w:tc>
          <w:tcP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2,000</w:t>
            </w:r>
          </w:p>
        </w:tc>
        <w:tc>
          <w:tcP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2,000</w:t>
            </w:r>
          </w:p>
        </w:tc>
        <w:tc>
          <w:tcP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40" w:hRule="atLeast"/>
          <w:tblHeader w:val="0"/>
        </w:trPr>
        <w:tc>
          <w:tcPr>
            <w:vMerge w:val="continue"/>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雜支</w:t>
            </w:r>
          </w:p>
        </w:tc>
        <w:tc>
          <w:tcP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2,800</w:t>
            </w:r>
          </w:p>
        </w:tc>
        <w:tc>
          <w:tcP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2,800</w:t>
            </w:r>
          </w:p>
        </w:tc>
        <w:tc>
          <w:tcP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04" w:hRule="atLeast"/>
          <w:tblHeader w:val="0"/>
        </w:trPr>
        <w:tc>
          <w:tcPr>
            <w:vMerge w:val="continue"/>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通訊費</w:t>
            </w:r>
          </w:p>
        </w:tc>
        <w:tc>
          <w:tcP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3,000</w:t>
            </w:r>
          </w:p>
        </w:tc>
        <w:tc>
          <w:tcP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3" w:hRule="atLeast"/>
          <w:tblHeader w:val="0"/>
        </w:trPr>
        <w:tc>
          <w:tcPr>
            <w:vMerge w:val="continue"/>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物品</w:t>
            </w:r>
          </w:p>
        </w:tc>
        <w:tc>
          <w:tcP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4,500</w:t>
            </w:r>
          </w:p>
        </w:tc>
        <w:tc>
          <w:tcP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式</w:t>
            </w:r>
          </w:p>
        </w:tc>
        <w:tc>
          <w:tcP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4406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4"/>
                <w:szCs w:val="24"/>
                <w:u w:val="none"/>
                <w:shd w:fill="auto" w:val="clear"/>
                <w:vertAlign w:val="baseline"/>
                <w:rtl w:val="0"/>
              </w:rPr>
              <w:t xml:space="preserve">4,500</w:t>
            </w:r>
          </w:p>
        </w:tc>
        <w:tc>
          <w:tcP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67" w:hRule="atLeast"/>
          <w:tblHeader w:val="0"/>
        </w:trPr>
        <w:tc>
          <w:tcPr>
            <w:gridSpan w:val="3"/>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小計</w:t>
            </w:r>
            <w:r w:rsidDel="00000000" w:rsidR="00000000" w:rsidRPr="00000000">
              <w:rPr>
                <w:rtl w:val="0"/>
              </w:rPr>
            </w:r>
          </w:p>
        </w:tc>
        <w:tc>
          <w:tcPr>
            <w:gridSpan w:val="5"/>
            <w:vAlign w:val="cente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新臺幣40,000　元整</w:t>
            </w:r>
            <w:r w:rsidDel="00000000" w:rsidR="00000000" w:rsidRPr="00000000">
              <w:rPr>
                <w:rtl w:val="0"/>
              </w:rPr>
            </w:r>
          </w:p>
        </w:tc>
      </w:tr>
      <w:tr>
        <w:trPr>
          <w:cantSplit w:val="1"/>
          <w:trHeight w:val="367" w:hRule="atLeast"/>
          <w:tblHeader w:val="0"/>
        </w:trPr>
        <w:tc>
          <w:tcPr>
            <w:gridSpan w:val="3"/>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合計</w:t>
            </w:r>
            <w:r w:rsidDel="00000000" w:rsidR="00000000" w:rsidRPr="00000000">
              <w:rPr>
                <w:rtl w:val="0"/>
              </w:rPr>
            </w:r>
          </w:p>
        </w:tc>
        <w:tc>
          <w:tcPr>
            <w:gridSpan w:val="5"/>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新臺幣40,000元整</w:t>
            </w:r>
            <w:r w:rsidDel="00000000" w:rsidR="00000000" w:rsidRPr="00000000">
              <w:rPr>
                <w:rtl w:val="0"/>
              </w:rPr>
            </w:r>
          </w:p>
        </w:tc>
      </w:tr>
    </w:tbl>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16" w:right="0" w:hanging="848"/>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958" w:right="0" w:hanging="958"/>
        <w:jc w:val="left"/>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拾、預期人力服務時數表</w:t>
      </w:r>
      <w:r w:rsidDel="00000000" w:rsidR="00000000" w:rsidRPr="00000000">
        <w:rPr>
          <w:rtl w:val="0"/>
        </w:rPr>
      </w:r>
    </w:p>
    <w:tbl>
      <w:tblPr>
        <w:tblStyle w:val="Table10"/>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559"/>
        <w:gridCol w:w="2127"/>
        <w:gridCol w:w="850"/>
        <w:gridCol w:w="992"/>
        <w:gridCol w:w="1418"/>
        <w:gridCol w:w="1843"/>
        <w:tblGridChange w:id="0">
          <w:tblGrid>
            <w:gridCol w:w="851"/>
            <w:gridCol w:w="1559"/>
            <w:gridCol w:w="2127"/>
            <w:gridCol w:w="850"/>
            <w:gridCol w:w="992"/>
            <w:gridCol w:w="1418"/>
            <w:gridCol w:w="1843"/>
          </w:tblGrid>
        </w:tblGridChange>
      </w:tblGrid>
      <w:tr>
        <w:trPr>
          <w:cantSplit w:val="0"/>
          <w:trHeight w:val="433" w:hRule="atLeast"/>
          <w:tblHeader w:val="0"/>
        </w:trPr>
        <w:tc>
          <w:tcP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計畫名稱</w:t>
            </w:r>
          </w:p>
        </w:tc>
        <w:tc>
          <w:tcPr>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參與人數</w:t>
            </w:r>
          </w:p>
        </w:tc>
        <w:tc>
          <w:tcPr>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天數</w:t>
            </w:r>
          </w:p>
        </w:tc>
        <w:tc>
          <w:tcP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服務時數</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(時/人)</w:t>
            </w:r>
            <w:r w:rsidDel="00000000" w:rsidR="00000000" w:rsidRPr="00000000">
              <w:rPr>
                <w:rtl w:val="0"/>
              </w:rPr>
            </w:r>
          </w:p>
        </w:tc>
        <w:tc>
          <w:tcP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共計時數</w:t>
            </w:r>
          </w:p>
        </w:tc>
      </w:tr>
      <w:tr>
        <w:trPr>
          <w:cantSplit w:val="1"/>
          <w:trHeight w:val="349" w:hRule="atLeast"/>
          <w:tblHeader w:val="0"/>
        </w:trPr>
        <w:tc>
          <w:tcPr>
            <w:vMerge w:val="restart"/>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4406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4061"/>
                <w:sz w:val="28"/>
                <w:szCs w:val="28"/>
                <w:u w:val="none"/>
                <w:shd w:fill="auto" w:val="clear"/>
                <w:vertAlign w:val="baseline"/>
                <w:rtl w:val="0"/>
              </w:rPr>
              <w:t xml:space="preserve">105</w:t>
            </w:r>
          </w:p>
        </w:tc>
        <w:tc>
          <w:tcPr>
            <w:vMerge w:val="restart"/>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交趾陶DIY</w:t>
            </w:r>
          </w:p>
        </w:tc>
        <w:tc>
          <w:tcP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活動策劃</w:t>
            </w:r>
          </w:p>
        </w:tc>
        <w:tc>
          <w:tcP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w:t>
            </w:r>
          </w:p>
        </w:tc>
      </w:tr>
      <w:tr>
        <w:trPr>
          <w:cantSplit w:val="1"/>
          <w:trHeight w:val="349" w:hRule="atLeast"/>
          <w:tblHeader w:val="0"/>
        </w:trPr>
        <w:tc>
          <w:tcPr>
            <w:vMerge w:val="continue"/>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文宣製作</w:t>
            </w:r>
          </w:p>
        </w:tc>
        <w:tc>
          <w:tcP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r>
      <w:tr>
        <w:trPr>
          <w:cantSplit w:val="1"/>
          <w:trHeight w:val="403" w:hRule="atLeast"/>
          <w:tblHeader w:val="0"/>
        </w:trPr>
        <w:tc>
          <w:tcPr>
            <w:vMerge w:val="continue"/>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活動宣傳</w:t>
            </w:r>
          </w:p>
        </w:tc>
        <w:tc>
          <w:tcP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1"/>
          <w:trHeight w:val="163" w:hRule="atLeast"/>
          <w:tblHeader w:val="0"/>
        </w:trPr>
        <w:tc>
          <w:tcPr>
            <w:vMerge w:val="continue"/>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活動執行</w:t>
            </w:r>
          </w:p>
        </w:tc>
        <w:tc>
          <w:tcP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w:t>
            </w:r>
          </w:p>
        </w:tc>
      </w:tr>
      <w:tr>
        <w:trPr>
          <w:cantSplit w:val="1"/>
          <w:trHeight w:val="418" w:hRule="atLeast"/>
          <w:tblHeader w:val="0"/>
        </w:trPr>
        <w:tc>
          <w:tcPr>
            <w:vMerge w:val="continue"/>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r>
      <w:tr>
        <w:trPr>
          <w:cantSplit w:val="0"/>
          <w:trHeight w:val="163" w:hRule="atLeast"/>
          <w:tblHeader w:val="0"/>
        </w:trPr>
        <w:tc>
          <w:tcPr>
            <w:gridSpan w:val="7"/>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 685  小時</w:t>
            </w:r>
          </w:p>
        </w:tc>
      </w:tr>
    </w:tbl>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拾壹、附錄</w:t>
      </w: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嘉義市政府文化局文化資源弱勢區域輔導推展計畫推展</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資訊表</w:t>
      </w:r>
      <w:r w:rsidDel="00000000" w:rsidR="00000000" w:rsidRPr="00000000">
        <w:rPr>
          <w:rtl w:val="0"/>
        </w:rPr>
      </w:r>
    </w:p>
    <w:tbl>
      <w:tblPr>
        <w:tblStyle w:val="Table11"/>
        <w:tblW w:w="879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64"/>
        <w:gridCol w:w="6930"/>
        <w:tblGridChange w:id="0">
          <w:tblGrid>
            <w:gridCol w:w="1864"/>
            <w:gridCol w:w="6930"/>
          </w:tblGrid>
        </w:tblGridChange>
      </w:tblGrid>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計畫名稱</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交趾陶DIY</w:t>
            </w:r>
          </w:p>
        </w:tc>
      </w:tr>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執行單位/講師</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嘉義發展協會 / 汪大名</w:t>
            </w:r>
          </w:p>
        </w:tc>
      </w:tr>
      <w:tr>
        <w:trPr>
          <w:cantSplit w:val="1"/>
          <w:trHeight w:val="616" w:hRule="atLeast"/>
          <w:tblHeader w:val="0"/>
        </w:trPr>
        <w:tc>
          <w:tcPr>
            <w:vMerge w:val="restart"/>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申請補助項目</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■終身學習類</w:t>
            </w: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□讀書會□閱讀推廣■傳統技藝培育</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□視覺藝術類</w:t>
              <w:br w:type="textWrapping"/>
              <w:t xml:space="preserve">□素描□繪畫□攝影□美術□工藝□書法□紀錄片</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□表演藝術類</w:t>
              <w:br w:type="textWrapping"/>
              <w:t xml:space="preserve">□戲劇□音樂□舞蹈□相關表演藝術（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tc>
      </w:tr>
      <w:tr>
        <w:trPr>
          <w:cantSplit w:val="1"/>
          <w:trHeight w:val="616"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□其他足以推動弱勢區域藝文發展</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23" w:type="default"/>
          <w:footerReference r:id="rId24" w:type="even"/>
          <w:type w:val="nextPage"/>
          <w:pgSz w:h="16840" w:w="11907" w:orient="portrait"/>
          <w:pgMar w:bottom="1134" w:top="1134" w:left="1134" w:right="1134" w:header="851" w:footer="992"/>
        </w:sect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2837180" cy="520065"/>
                <wp:effectExtent b="0" l="0" r="0" t="0"/>
                <wp:wrapNone/>
                <wp:docPr id="5" name=""/>
                <a:graphic>
                  <a:graphicData uri="http://schemas.microsoft.com/office/word/2010/wordprocessingShape">
                    <wps:wsp>
                      <wps:cNvSpPr/>
                      <wps:cNvPr id="6" name="Shape 6"/>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附件四：成果報告書撰寫空白格式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2837180" cy="520065"/>
                <wp:effectExtent b="0" l="0" r="0" t="0"/>
                <wp:wrapNone/>
                <wp:docPr id="5"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2837180" cy="520065"/>
                        </a:xfrm>
                        <a:prstGeom prst="rect"/>
                        <a:ln/>
                      </pic:spPr>
                    </pic:pic>
                  </a:graphicData>
                </a:graphic>
              </wp:anchor>
            </w:drawing>
          </mc:Fallback>
        </mc:AlternateConten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【附件4】</w:t>
      </w: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105年度</w:t>
      </w: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嘉義市文化資源弱勢區域輔導推展計畫</w:t>
      </w: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（計畫名稱）</w:t>
      </w: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成果報告書</w:t>
      </w: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執行單位：</w:t>
      </w:r>
      <w:r w:rsidDel="00000000" w:rsidR="00000000" w:rsidRPr="00000000">
        <w:rPr>
          <w:rFonts w:ascii="Times New Roman" w:cs="Times New Roman" w:eastAsia="Times New Roman" w:hAnsi="Times New Roman"/>
          <w:b w:val="1"/>
          <w:i w:val="0"/>
          <w:smallCaps w:val="0"/>
          <w:strike w:val="0"/>
          <w:color w:val="365f91"/>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實施日期：</w:t>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年   月   日至  年   月   日</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中華民國105年   月   日</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目錄</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壹、補助單位資本資料表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貳、計畫執行情形</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一、執行進度表</w:t>
        <w:tab/>
      </w: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二、執行內容說明</w:t>
        <w:tab/>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(一)執行單位</w:t>
        <w:tab/>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(二)計畫目標</w:t>
        <w:tab/>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(三)執行期程</w:t>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(四)執行內容</w:t>
        <w:tab/>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(五)活動照片</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參、實施成果評估</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一、重要成果（說明質化及量化成果）</w:t>
        <w:tab/>
      </w: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二、綜合檢討或改進建議</w:t>
        <w:tab/>
      </w: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肆、人力服務時數表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一、人力服務時數總計表</w:t>
        <w:tab/>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二、男女服務比例總數</w:t>
        <w:tab/>
      </w: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伍、附錄(新聞媒體報導等)</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2"/>
          <w:szCs w:val="3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2"/>
          <w:szCs w:val="32"/>
          <w:u w:val="none"/>
          <w:shd w:fill="auto" w:val="clear"/>
          <w:vertAlign w:val="baseline"/>
          <w:rtl w:val="0"/>
        </w:rPr>
        <w:t xml:space="preserve">壹、補助單位基本資料表</w:t>
      </w:r>
      <w:r w:rsidDel="00000000" w:rsidR="00000000" w:rsidRPr="00000000">
        <w:rPr>
          <w:rtl w:val="0"/>
        </w:rPr>
      </w:r>
    </w:p>
    <w:tbl>
      <w:tblPr>
        <w:tblStyle w:val="Table12"/>
        <w:tblW w:w="879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97"/>
        <w:gridCol w:w="1332"/>
        <w:gridCol w:w="989"/>
        <w:gridCol w:w="544"/>
        <w:gridCol w:w="465"/>
        <w:gridCol w:w="962"/>
        <w:gridCol w:w="11"/>
        <w:gridCol w:w="2794"/>
        <w:tblGridChange w:id="0">
          <w:tblGrid>
            <w:gridCol w:w="1697"/>
            <w:gridCol w:w="1332"/>
            <w:gridCol w:w="989"/>
            <w:gridCol w:w="544"/>
            <w:gridCol w:w="465"/>
            <w:gridCol w:w="962"/>
            <w:gridCol w:w="11"/>
            <w:gridCol w:w="2794"/>
          </w:tblGrid>
        </w:tblGridChange>
      </w:tblGrid>
      <w:tr>
        <w:trPr>
          <w:cantSplit w:val="1"/>
          <w:trHeight w:val="616" w:hRule="atLeast"/>
          <w:tblHeader w:val="0"/>
        </w:trPr>
        <w:tc>
          <w:tcPr>
            <w:gridSpan w:val="8"/>
            <w:tcBorders>
              <w:top w:color="000000" w:space="0" w:sz="12"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105年度嘉義市文化資源弱勢區域輔導推展計畫</w:t>
            </w: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基本資料表</w:t>
            </w: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填寫日期105年  月  日</w:t>
            </w:r>
          </w:p>
        </w:tc>
      </w:tr>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計畫名稱</w:t>
            </w:r>
          </w:p>
        </w:tc>
        <w:tc>
          <w:tcPr>
            <w:gridSpan w:val="7"/>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0" w:hRule="atLeast"/>
          <w:tblHeader w:val="0"/>
        </w:trPr>
        <w:tc>
          <w:tcPr>
            <w:vMerge w:val="restart"/>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補助項目</w:t>
            </w:r>
            <w:r w:rsidDel="00000000" w:rsidR="00000000" w:rsidRPr="00000000">
              <w:rPr>
                <w:rtl w:val="0"/>
              </w:rPr>
            </w:r>
          </w:p>
        </w:tc>
        <w:tc>
          <w:tcPr>
            <w:gridSpan w:val="7"/>
            <w:tcBorders>
              <w:top w:color="000000" w:space="0" w:sz="12"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□終身學習類</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□讀書會□閱讀推廣□傳統技藝培育</w:t>
            </w:r>
            <w:r w:rsidDel="00000000" w:rsidR="00000000" w:rsidRPr="00000000">
              <w:rPr>
                <w:rtl w:val="0"/>
              </w:rPr>
            </w:r>
          </w:p>
        </w:tc>
      </w:tr>
      <w:tr>
        <w:trPr>
          <w:cantSplit w:val="1"/>
          <w:trHeight w:val="705"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□視覺藝術類</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□素描□繪畫□攝影□美術□工藝□書法□紀錄片</w:t>
            </w:r>
          </w:p>
        </w:tc>
      </w:tr>
      <w:tr>
        <w:trPr>
          <w:cantSplit w:val="1"/>
          <w:trHeight w:val="705"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7"/>
            <w:tcBorders>
              <w:top w:color="000000" w:space="0" w:sz="4" w:val="single"/>
              <w:left w:color="000000" w:space="0" w:sz="6" w:val="single"/>
              <w:bottom w:color="000000" w:space="0" w:sz="4" w:val="single"/>
              <w:right w:color="000000" w:space="0" w:sz="12" w:val="single"/>
            </w:tcBorders>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□表演藝術類</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□戲劇□音樂□舞蹈□相關表演藝術(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165100</wp:posOffset>
                      </wp:positionV>
                      <wp:extent cx="1335405" cy="12700"/>
                      <wp:effectExtent b="0" l="0" r="0" t="0"/>
                      <wp:wrapNone/>
                      <wp:docPr id="2" name=""/>
                      <a:graphic>
                        <a:graphicData uri="http://schemas.microsoft.com/office/word/2010/wordprocessingShape">
                          <wps:wsp>
                            <wps:cNvCnPr/>
                            <wps:spPr>
                              <a:xfrm>
                                <a:off x="4678298" y="3780000"/>
                                <a:ext cx="13354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165100</wp:posOffset>
                      </wp:positionV>
                      <wp:extent cx="1335405" cy="12700"/>
                      <wp:effectExtent b="0" l="0" r="0" t="0"/>
                      <wp:wrapNone/>
                      <wp:docPr id="2"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1335405" cy="12700"/>
                              </a:xfrm>
                              <a:prstGeom prst="rect"/>
                              <a:ln/>
                            </pic:spPr>
                          </pic:pic>
                        </a:graphicData>
                      </a:graphic>
                    </wp:anchor>
                  </w:drawing>
                </mc:Fallback>
              </mc:AlternateContent>
            </w:r>
          </w:p>
        </w:tc>
      </w:tr>
      <w:tr>
        <w:trPr>
          <w:cantSplit w:val="1"/>
          <w:trHeight w:val="300" w:hRule="atLeast"/>
          <w:tblHeader w:val="0"/>
        </w:trPr>
        <w:tc>
          <w:tcPr>
            <w:vMerge w:val="continue"/>
            <w:tcBorders>
              <w:top w:color="000000" w:space="0" w:sz="12" w:val="single"/>
              <w:left w:color="000000" w:space="0" w:sz="12" w:val="single"/>
              <w:right w:color="000000" w:space="0" w:sz="6" w:val="single"/>
            </w:tcBorders>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7"/>
            <w:tcBorders>
              <w:top w:color="000000" w:space="0" w:sz="4"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□其他足以推動弱勢區域藝文發展</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請說明：</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3592195" cy="12700"/>
                      <wp:effectExtent b="0" l="0" r="0" t="0"/>
                      <wp:wrapNone/>
                      <wp:docPr id="1" name=""/>
                      <a:graphic>
                        <a:graphicData uri="http://schemas.microsoft.com/office/word/2010/wordprocessingShape">
                          <wps:wsp>
                            <wps:cNvCnPr/>
                            <wps:spPr>
                              <a:xfrm>
                                <a:off x="3549903" y="3779683"/>
                                <a:ext cx="359219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3592195" cy="12700"/>
                      <wp:effectExtent b="0" l="0" r="0" t="0"/>
                      <wp:wrapNone/>
                      <wp:docPr id="1" name="image3.png"/>
                      <a:graphic>
                        <a:graphicData uri="http://schemas.openxmlformats.org/drawingml/2006/picture">
                          <pic:pic>
                            <pic:nvPicPr>
                              <pic:cNvPr id="0" name="image3.png"/>
                              <pic:cNvPicPr preferRelativeResize="0"/>
                            </pic:nvPicPr>
                            <pic:blipFill>
                              <a:blip r:embed="rId27"/>
                              <a:srcRect/>
                              <a:stretch>
                                <a:fillRect/>
                              </a:stretch>
                            </pic:blipFill>
                            <pic:spPr>
                              <a:xfrm>
                                <a:off x="0" y="0"/>
                                <a:ext cx="3592195" cy="12700"/>
                              </a:xfrm>
                              <a:prstGeom prst="rect"/>
                              <a:ln/>
                            </pic:spPr>
                          </pic:pic>
                        </a:graphicData>
                      </a:graphic>
                    </wp:anchor>
                  </w:drawing>
                </mc:Fallback>
              </mc:AlternateContent>
            </w:r>
          </w:p>
        </w:tc>
      </w:tr>
      <w:tr>
        <w:trPr>
          <w:cantSplit w:val="1"/>
          <w:trHeight w:val="660" w:hRule="atLeast"/>
          <w:tblHeader w:val="0"/>
        </w:trPr>
        <w:tc>
          <w:tcPr>
            <w:vMerge w:val="restart"/>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執行單位</w:t>
            </w:r>
          </w:p>
        </w:tc>
        <w:tc>
          <w:tcPr>
            <w:tcBorders>
              <w:right w:color="000000" w:space="0" w:sz="4" w:val="single"/>
            </w:tcBorders>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單位名稱</w:t>
            </w:r>
          </w:p>
        </w:tc>
        <w:tc>
          <w:tcPr>
            <w:gridSpan w:val="2"/>
            <w:tcBorders>
              <w:left w:color="000000" w:space="0" w:sz="4" w:val="single"/>
            </w:tcBorders>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承辦人</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職稱/姓名</w:t>
            </w:r>
          </w:p>
        </w:tc>
        <w:tc>
          <w:tcP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86" w:hRule="atLeast"/>
          <w:tblHeader w:val="0"/>
        </w:trPr>
        <w:tc>
          <w:tcPr>
            <w:vMerge w:val="continue"/>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連絡電話</w:t>
            </w:r>
          </w:p>
        </w:tc>
        <w:tc>
          <w:tcPr>
            <w:gridSpan w:val="2"/>
            <w:tcBorders>
              <w:left w:color="000000" w:space="0" w:sz="4" w:val="single"/>
              <w:bottom w:color="000000" w:space="0" w:sz="4" w:val="single"/>
            </w:tcBorders>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電子信箱</w:t>
            </w:r>
          </w:p>
        </w:tc>
        <w:tc>
          <w:tcPr>
            <w:tcBorders>
              <w:bottom w:color="000000" w:space="0" w:sz="4" w:val="single"/>
            </w:tcBorders>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49" w:hRule="atLeast"/>
          <w:tblHeader w:val="0"/>
        </w:trPr>
        <w:tc>
          <w:tcPr>
            <w:vMerge w:val="continue"/>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傳真</w:t>
            </w:r>
          </w:p>
        </w:tc>
        <w:tc>
          <w:tcPr>
            <w:gridSpan w:val="2"/>
            <w:tcBorders>
              <w:top w:color="000000" w:space="0" w:sz="4" w:val="single"/>
              <w:left w:color="000000" w:space="0" w:sz="4" w:val="single"/>
            </w:tcBorders>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地址</w:t>
            </w:r>
          </w:p>
        </w:tc>
        <w:tc>
          <w:tcPr>
            <w:tcBorders>
              <w:top w:color="000000" w:space="0" w:sz="4" w:val="single"/>
            </w:tcBorders>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0" w:hRule="atLeast"/>
          <w:tblHeader w:val="0"/>
        </w:trPr>
        <w:tc>
          <w:tcP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實施期程</w:t>
            </w:r>
          </w:p>
        </w:tc>
        <w:tc>
          <w:tcPr>
            <w:gridSpan w:val="7"/>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日至  年   月   日</w:t>
            </w:r>
          </w:p>
        </w:tc>
      </w:tr>
      <w:tr>
        <w:trPr>
          <w:cantSplit w:val="1"/>
          <w:trHeight w:val="477" w:hRule="atLeast"/>
          <w:tblHeader w:val="0"/>
        </w:trPr>
        <w:tc>
          <w:tcPr>
            <w:vMerge w:val="restart"/>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實際花費總經費</w:t>
            </w:r>
          </w:p>
        </w:tc>
        <w:tc>
          <w:tcPr>
            <w:gridSpan w:val="2"/>
            <w:vMerge w:val="restart"/>
            <w:tcBorders>
              <w:right w:color="000000" w:space="0" w:sz="4" w:val="single"/>
            </w:tcBorders>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  萬元整</w:t>
            </w: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本局經費</w:t>
            </w:r>
          </w:p>
        </w:tc>
        <w:tc>
          <w:tcPr>
            <w:gridSpan w:val="2"/>
            <w:tcBorders>
              <w:left w:color="000000" w:space="0" w:sz="4" w:val="single"/>
            </w:tcBorders>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  萬元整</w:t>
            </w:r>
          </w:p>
        </w:tc>
      </w:tr>
      <w:tr>
        <w:trPr>
          <w:cantSplit w:val="1"/>
          <w:trHeight w:val="450" w:hRule="atLeast"/>
          <w:tblHeader w:val="0"/>
        </w:trPr>
        <w:tc>
          <w:tcPr>
            <w:vMerge w:val="continue"/>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自籌經費</w:t>
            </w:r>
          </w:p>
        </w:tc>
        <w:tc>
          <w:tcPr>
            <w:gridSpan w:val="2"/>
            <w:tcBorders>
              <w:left w:color="000000" w:space="0" w:sz="4" w:val="single"/>
              <w:bottom w:color="000000" w:space="0" w:sz="4" w:val="single"/>
            </w:tcBorders>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  萬元整</w:t>
            </w:r>
          </w:p>
        </w:tc>
      </w:tr>
      <w:tr>
        <w:trPr>
          <w:cantSplit w:val="1"/>
          <w:trHeight w:val="487" w:hRule="atLeast"/>
          <w:tblHeader w:val="0"/>
        </w:trPr>
        <w:tc>
          <w:tcPr>
            <w:vMerge w:val="continue"/>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申請其他補助金額</w:t>
            </w:r>
          </w:p>
        </w:tc>
        <w:tc>
          <w:tcPr>
            <w:gridSpan w:val="2"/>
            <w:tcBorders>
              <w:top w:color="000000" w:space="0" w:sz="4" w:val="single"/>
              <w:left w:color="000000" w:space="0" w:sz="4" w:val="single"/>
            </w:tcBorders>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補助單位：</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補助項目：</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補助金額：</w:t>
            </w:r>
            <w:r w:rsidDel="00000000" w:rsidR="00000000" w:rsidRPr="00000000">
              <w:rPr>
                <w:rtl w:val="0"/>
              </w:rPr>
            </w:r>
          </w:p>
        </w:tc>
      </w:tr>
      <w:tr>
        <w:trPr>
          <w:cantSplit w:val="1"/>
          <w:trHeight w:val="3721" w:hRule="atLeast"/>
          <w:tblHeader w:val="0"/>
        </w:trPr>
        <w:tc>
          <w:tcP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計畫執行摘要</w:t>
            </w:r>
          </w:p>
        </w:tc>
        <w:tc>
          <w:tcPr>
            <w:gridSpan w:val="7"/>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0" w:hanging="458"/>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52" w:hRule="atLeast"/>
          <w:tblHeader w:val="0"/>
        </w:trPr>
        <w:tc>
          <w:tcPr>
            <w:gridSpan w:val="8"/>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 w:right="0" w:hanging="497"/>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*****請接下頁勾選附件欄*****</w:t>
            </w:r>
            <w:r w:rsidDel="00000000" w:rsidR="00000000" w:rsidRPr="00000000">
              <w:rPr>
                <w:rtl w:val="0"/>
              </w:rPr>
            </w:r>
          </w:p>
        </w:tc>
      </w:tr>
      <w:tr>
        <w:trPr>
          <w:cantSplit w:val="1"/>
          <w:trHeight w:val="1837" w:hRule="atLeast"/>
          <w:tblHeader w:val="0"/>
        </w:trPr>
        <w:tc>
          <w:tcP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附件</w:t>
            </w:r>
          </w:p>
        </w:tc>
        <w:tc>
          <w:tcPr>
            <w:gridSpan w:val="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※必備附件</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□文宣品 式 件。</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□活動照片　　　張。</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□經費收支結算表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□原始支出憑證    件。</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□人力服務時數表</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□領據</w:t>
            </w: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□光碟片</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※其他附件</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□報導剪報影本　　份。</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□錄音帶　　　　　　　　卷。</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□錄影帶　　　　　　　　卷。</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□其他（　　　　　）</w:t>
            </w:r>
          </w:p>
        </w:tc>
      </w:tr>
    </w:tbl>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貳、計畫執行情形</w:t>
      </w: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   一、執行進度表</w:t>
      </w:r>
      <w:r w:rsidDel="00000000" w:rsidR="00000000" w:rsidRPr="00000000">
        <w:rPr>
          <w:rtl w:val="0"/>
        </w:rPr>
      </w:r>
    </w:p>
    <w:tbl>
      <w:tblPr>
        <w:tblStyle w:val="Table13"/>
        <w:tblW w:w="83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118"/>
        <w:gridCol w:w="3583"/>
        <w:tblGridChange w:id="0">
          <w:tblGrid>
            <w:gridCol w:w="1668"/>
            <w:gridCol w:w="3118"/>
            <w:gridCol w:w="3583"/>
          </w:tblGrid>
        </w:tblGridChange>
      </w:tblGrid>
      <w:tr>
        <w:trPr>
          <w:cantSplit w:val="0"/>
          <w:tblHeader w:val="0"/>
        </w:trPr>
        <w:tc>
          <w:tcP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計畫項目</w:t>
            </w:r>
            <w:r w:rsidDel="00000000" w:rsidR="00000000" w:rsidRPr="00000000">
              <w:rPr>
                <w:rtl w:val="0"/>
              </w:rPr>
            </w:r>
          </w:p>
        </w:tc>
        <w:tc>
          <w:tcP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計畫原定工作項目</w:t>
            </w:r>
            <w:r w:rsidDel="00000000" w:rsidR="00000000" w:rsidRPr="00000000">
              <w:rPr>
                <w:rtl w:val="0"/>
              </w:rPr>
            </w:r>
          </w:p>
        </w:tc>
        <w:tc>
          <w:tcP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實際執行內容及進度摘要</w:t>
            </w:r>
            <w:r w:rsidDel="00000000" w:rsidR="00000000" w:rsidRPr="00000000">
              <w:rPr>
                <w:rtl w:val="0"/>
              </w:rPr>
            </w:r>
          </w:p>
        </w:tc>
      </w:tr>
      <w:tr>
        <w:trPr>
          <w:cantSplit w:val="0"/>
          <w:tblHeader w:val="0"/>
        </w:trPr>
        <w:tc>
          <w:tcP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65f91"/>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可自行增列…</w:t>
            </w:r>
          </w:p>
        </w:tc>
        <w:tc>
          <w:tcP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0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68" w:line="240" w:lineRule="auto"/>
        <w:ind w:left="1038" w:right="0" w:hanging="612"/>
        <w:jc w:val="both"/>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執行內容說明</w:t>
      </w:r>
      <w:r w:rsidDel="00000000" w:rsidR="00000000" w:rsidRPr="00000000">
        <w:rPr>
          <w:rtl w:val="0"/>
        </w:rPr>
      </w:r>
    </w:p>
    <w:p w:rsidR="00000000" w:rsidDel="00000000" w:rsidP="00000000" w:rsidRDefault="00000000" w:rsidRPr="00000000" w14:paraId="0000061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72" w:before="0" w:line="240" w:lineRule="auto"/>
        <w:ind w:left="1047" w:right="0" w:hanging="338"/>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執行單位</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42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1.</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指導單位：文化部、嘉義市政府</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42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2.主辦單位：嘉義市政府文化局</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3.執行單位：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(二)計畫目標</w:t>
      </w:r>
      <w:r w:rsidDel="00000000" w:rsidR="00000000" w:rsidRPr="00000000">
        <w:rPr>
          <w:rtl w:val="0"/>
        </w:rPr>
      </w:r>
    </w:p>
    <w:p w:rsidR="00000000" w:rsidDel="00000000" w:rsidP="00000000" w:rsidRDefault="00000000" w:rsidRPr="00000000" w14:paraId="0000061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72" w:before="0" w:line="240" w:lineRule="auto"/>
        <w:ind w:left="900" w:right="0" w:hanging="190.99999999999994"/>
        <w:jc w:val="both"/>
        <w:rPr>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執行期程：</w:t>
      </w: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年   月   日至  年   月   日</w:t>
      </w:r>
    </w:p>
    <w:p w:rsidR="00000000" w:rsidDel="00000000" w:rsidP="00000000" w:rsidRDefault="00000000" w:rsidRPr="00000000" w14:paraId="0000061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72" w:before="0" w:line="240" w:lineRule="auto"/>
        <w:ind w:left="900" w:right="0" w:hanging="190.99999999999994"/>
        <w:jc w:val="both"/>
        <w:rPr>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執行內容</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(五)活動照片</w:t>
      </w:r>
    </w:p>
    <w:tbl>
      <w:tblPr>
        <w:tblStyle w:val="Table14"/>
        <w:tblW w:w="8369.0" w:type="dxa"/>
        <w:jc w:val="left"/>
        <w:tblInd w:w="-108.0" w:type="dxa"/>
        <w:tblLayout w:type="fixed"/>
        <w:tblLook w:val="0000"/>
      </w:tblPr>
      <w:tblGrid>
        <w:gridCol w:w="4184"/>
        <w:gridCol w:w="4185"/>
        <w:tblGridChange w:id="0">
          <w:tblGrid>
            <w:gridCol w:w="4184"/>
            <w:gridCol w:w="4185"/>
          </w:tblGrid>
        </w:tblGridChange>
      </w:tblGrid>
      <w:tr>
        <w:trPr>
          <w:cantSplit w:val="0"/>
          <w:trHeight w:val="2220" w:hRule="atLeast"/>
          <w:tblHeader w:val="0"/>
        </w:trPr>
        <w:tc>
          <w:tcP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94" w:hRule="atLeast"/>
          <w:tblHeader w:val="0"/>
        </w:trPr>
        <w:tc>
          <w:tcP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圖1  說明</w:t>
            </w:r>
          </w:p>
        </w:tc>
        <w:tc>
          <w:tcP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圖2  說明</w:t>
            </w:r>
          </w:p>
        </w:tc>
      </w:tr>
      <w:tr>
        <w:trPr>
          <w:cantSplit w:val="0"/>
          <w:trHeight w:val="1908" w:hRule="atLeast"/>
          <w:tblHeader w:val="0"/>
        </w:trPr>
        <w:tc>
          <w:tcP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2" w:hRule="atLeast"/>
          <w:tblHeader w:val="0"/>
        </w:trPr>
        <w:tc>
          <w:tcP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圖3  說明</w:t>
            </w:r>
          </w:p>
        </w:tc>
        <w:tc>
          <w:tcP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圖4  說明</w:t>
            </w:r>
          </w:p>
        </w:tc>
      </w:tr>
      <w:tr>
        <w:trPr>
          <w:cantSplit w:val="0"/>
          <w:trHeight w:val="2259" w:hRule="atLeast"/>
          <w:tblHeader w:val="0"/>
        </w:trPr>
        <w:tc>
          <w:tcP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8" w:hRule="atLeast"/>
          <w:tblHeader w:val="0"/>
        </w:trPr>
        <w:tc>
          <w:tcP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圖5  說明</w:t>
            </w:r>
          </w:p>
        </w:tc>
        <w:tc>
          <w:tcP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圖6  說明</w:t>
            </w:r>
          </w:p>
        </w:tc>
      </w:tr>
      <w:tr>
        <w:trPr>
          <w:cantSplit w:val="0"/>
          <w:trHeight w:val="2058" w:hRule="atLeast"/>
          <w:tblHeader w:val="0"/>
        </w:trPr>
        <w:tc>
          <w:tcP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4" w:hRule="atLeast"/>
          <w:tblHeader w:val="0"/>
        </w:trPr>
        <w:tc>
          <w:tcP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圖7  說明</w:t>
            </w:r>
          </w:p>
        </w:tc>
        <w:tc>
          <w:tcP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圖8  說明</w:t>
            </w:r>
          </w:p>
        </w:tc>
      </w:tr>
      <w:tr>
        <w:trPr>
          <w:cantSplit w:val="0"/>
          <w:trHeight w:val="2337" w:hRule="atLeast"/>
          <w:tblHeader w:val="0"/>
        </w:trPr>
        <w:tc>
          <w:tcP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6" w:hRule="atLeast"/>
          <w:tblHeader w:val="0"/>
        </w:trPr>
        <w:tc>
          <w:tcP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圖9  說明</w:t>
            </w:r>
          </w:p>
        </w:tc>
        <w:tc>
          <w:tcP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圖10  說明</w:t>
            </w:r>
          </w:p>
        </w:tc>
      </w:tr>
    </w:tbl>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ff0000"/>
          <w:sz w:val="26"/>
          <w:szCs w:val="26"/>
          <w:u w:val="none"/>
          <w:shd w:fill="auto" w:val="clear"/>
          <w:vertAlign w:val="baseline"/>
          <w:rtl w:val="0"/>
        </w:rPr>
        <w:t xml:space="preserve">可自行增列…</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參、計畫實施效益、特色及影響</w:t>
      </w: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 一、重要成果（說明質化及量化成果）</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128" w:right="0" w:hanging="1128"/>
        <w:jc w:val="both"/>
        <w:rPr>
          <w:rFonts w:ascii="Microsoft JhengHei" w:cs="Microsoft JhengHei" w:eastAsia="Microsoft JhengHei" w:hAnsi="Microsoft JhengHei"/>
          <w:b w:val="0"/>
          <w:i w:val="0"/>
          <w:smallCaps w:val="0"/>
          <w:strike w:val="0"/>
          <w:color w:val="365f91"/>
          <w:sz w:val="30"/>
          <w:szCs w:val="30"/>
          <w:u w:val="none"/>
          <w:shd w:fill="auto" w:val="clear"/>
          <w:vertAlign w:val="baseline"/>
        </w:rPr>
      </w:pP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(一)結果分析</w:t>
      </w: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705" w:right="0" w:hanging="849"/>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365f91"/>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  (二)成果量化說明</w:t>
      </w:r>
    </w:p>
    <w:p w:rsidR="00000000" w:rsidDel="00000000" w:rsidP="00000000" w:rsidRDefault="00000000" w:rsidRPr="00000000" w14:paraId="0000063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辦理藝文發展活動場次___場。</w:t>
      </w:r>
    </w:p>
    <w:p w:rsidR="00000000" w:rsidDel="00000000" w:rsidP="00000000" w:rsidRDefault="00000000" w:rsidRPr="00000000" w14:paraId="0000063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培育藝文人才___人次。</w:t>
      </w:r>
    </w:p>
    <w:p w:rsidR="00000000" w:rsidDel="00000000" w:rsidP="00000000" w:rsidRDefault="00000000" w:rsidRPr="00000000" w14:paraId="0000063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居民投入社區服務時數___小時。</w:t>
      </w:r>
    </w:p>
    <w:p w:rsidR="00000000" w:rsidDel="00000000" w:rsidP="00000000" w:rsidRDefault="00000000" w:rsidRPr="00000000" w14:paraId="0000063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480"/>
        <w:jc w:val="left"/>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其他績效。</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DFKai-SB" w:cs="DFKai-SB" w:eastAsia="DFKai-SB" w:hAnsi="DFKai-SB"/>
          <w:b w:val="0"/>
          <w:i w:val="0"/>
          <w:smallCaps w:val="0"/>
          <w:strike w:val="0"/>
          <w:color w:val="ff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365f91"/>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ff0000"/>
          <w:sz w:val="26"/>
          <w:szCs w:val="26"/>
          <w:u w:val="none"/>
          <w:shd w:fill="auto" w:val="clear"/>
          <w:vertAlign w:val="baseline"/>
          <w:rtl w:val="0"/>
        </w:rPr>
        <w:t xml:space="preserve">可自行增列…</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p>
    <w:p w:rsidR="00000000" w:rsidDel="00000000" w:rsidP="00000000" w:rsidRDefault="00000000" w:rsidRPr="00000000" w14:paraId="0000063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168" w:line="240" w:lineRule="auto"/>
        <w:ind w:left="1038" w:right="0" w:hanging="754"/>
        <w:jc w:val="both"/>
        <w:rPr>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綜合檢討或改進建議</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128" w:right="0" w:hanging="112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5f91"/>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061" w:right="0" w:hanging="1289"/>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肆</w:t>
      </w: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人力服務時數表</w:t>
      </w: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一、人力服務時數總計表</w:t>
      </w:r>
    </w:p>
    <w:tbl>
      <w:tblPr>
        <w:tblStyle w:val="Table15"/>
        <w:tblW w:w="94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418"/>
        <w:gridCol w:w="2268"/>
        <w:gridCol w:w="850"/>
        <w:gridCol w:w="992"/>
        <w:gridCol w:w="1418"/>
        <w:gridCol w:w="1559"/>
        <w:tblGridChange w:id="0">
          <w:tblGrid>
            <w:gridCol w:w="993"/>
            <w:gridCol w:w="1418"/>
            <w:gridCol w:w="2268"/>
            <w:gridCol w:w="850"/>
            <w:gridCol w:w="992"/>
            <w:gridCol w:w="1418"/>
            <w:gridCol w:w="1559"/>
          </w:tblGrid>
        </w:tblGridChange>
      </w:tblGrid>
      <w:tr>
        <w:trPr>
          <w:cantSplit w:val="0"/>
          <w:trHeight w:val="433" w:hRule="atLeast"/>
          <w:tblHeader w:val="0"/>
        </w:trPr>
        <w:tc>
          <w:tcPr>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計畫名稱</w:t>
            </w:r>
          </w:p>
        </w:tc>
        <w:tc>
          <w:tcP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參與人數</w:t>
            </w:r>
          </w:p>
        </w:tc>
        <w:tc>
          <w:tcP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天數</w:t>
            </w:r>
          </w:p>
        </w:tc>
        <w:tc>
          <w:tcPr>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服務時數</w:t>
            </w:r>
          </w:p>
        </w:tc>
        <w:tc>
          <w:tcPr>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共計時數</w:t>
            </w:r>
          </w:p>
        </w:tc>
      </w:tr>
      <w:tr>
        <w:trPr>
          <w:cantSplit w:val="1"/>
          <w:trHeight w:val="349" w:hRule="atLeast"/>
          <w:tblHeader w:val="0"/>
        </w:trPr>
        <w:tc>
          <w:tcPr>
            <w:vMerge w:val="restart"/>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349" w:hRule="atLeast"/>
          <w:tblHeader w:val="0"/>
        </w:trPr>
        <w:tc>
          <w:tcPr>
            <w:vMerge w:val="continue"/>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163" w:hRule="atLeast"/>
          <w:tblHeader w:val="0"/>
        </w:trPr>
        <w:tc>
          <w:tcPr>
            <w:vMerge w:val="continue"/>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695" w:hRule="atLeast"/>
          <w:tblHeader w:val="0"/>
        </w:trPr>
        <w:tc>
          <w:tcPr>
            <w:vMerge w:val="continue"/>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418" w:hRule="atLeast"/>
          <w:tblHeader w:val="0"/>
        </w:trPr>
        <w:tc>
          <w:tcPr>
            <w:vMerge w:val="continue"/>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c>
          <w:tcP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63" w:hRule="atLeast"/>
          <w:tblHeader w:val="0"/>
        </w:trPr>
        <w:tc>
          <w:tcPr>
            <w:gridSpan w:val="7"/>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w:t>
            </w:r>
            <w:r w:rsidDel="00000000" w:rsidR="00000000" w:rsidRPr="00000000">
              <w:rPr>
                <w:rFonts w:ascii="Times New Roman" w:cs="Times New Roman" w:eastAsia="Times New Roman" w:hAnsi="Times New Roman"/>
                <w:b w:val="0"/>
                <w:i w:val="0"/>
                <w:smallCaps w:val="0"/>
                <w:strike w:val="0"/>
                <w:color w:val="365f91"/>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小時</w:t>
            </w:r>
          </w:p>
        </w:tc>
      </w:tr>
    </w:tbl>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30"/>
          <w:szCs w:val="30"/>
          <w:u w:val="none"/>
          <w:shd w:fill="auto" w:val="clear"/>
          <w:vertAlign w:val="baseline"/>
          <w:rtl w:val="0"/>
        </w:rPr>
        <w:t xml:space="preserve">二、男女服務比例總表</w:t>
      </w:r>
    </w:p>
    <w:tbl>
      <w:tblPr>
        <w:tblStyle w:val="Table16"/>
        <w:tblW w:w="94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418"/>
        <w:gridCol w:w="2268"/>
        <w:gridCol w:w="850"/>
        <w:gridCol w:w="992"/>
        <w:gridCol w:w="1418"/>
        <w:gridCol w:w="1559"/>
        <w:tblGridChange w:id="0">
          <w:tblGrid>
            <w:gridCol w:w="993"/>
            <w:gridCol w:w="1418"/>
            <w:gridCol w:w="2268"/>
            <w:gridCol w:w="850"/>
            <w:gridCol w:w="992"/>
            <w:gridCol w:w="1418"/>
            <w:gridCol w:w="1559"/>
          </w:tblGrid>
        </w:tblGridChange>
      </w:tblGrid>
      <w:tr>
        <w:trPr>
          <w:cantSplit w:val="0"/>
          <w:trHeight w:val="433" w:hRule="atLeast"/>
          <w:tblHeader w:val="0"/>
        </w:trPr>
        <w:tc>
          <w:tcP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計畫名稱</w:t>
            </w:r>
          </w:p>
        </w:tc>
        <w:tc>
          <w:tcPr>
            <w:tcBorders>
              <w:right w:color="000000" w:space="0" w:sz="12" w:val="single"/>
            </w:tcBorders>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男</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女</w:t>
            </w:r>
          </w:p>
        </w:tc>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青年</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黃金人口</w:t>
            </w:r>
          </w:p>
        </w:tc>
      </w:tr>
      <w:tr>
        <w:trPr>
          <w:cantSplit w:val="1"/>
          <w:trHeight w:val="349" w:hRule="atLeast"/>
          <w:tblHeader w:val="0"/>
        </w:trPr>
        <w:tc>
          <w:tcPr>
            <w:vMerge w:val="restart"/>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349" w:hRule="atLeast"/>
          <w:tblHeader w:val="0"/>
        </w:trPr>
        <w:tc>
          <w:tcPr>
            <w:vMerge w:val="continue"/>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163" w:hRule="atLeast"/>
          <w:tblHeader w:val="0"/>
        </w:trPr>
        <w:tc>
          <w:tcPr>
            <w:vMerge w:val="continue"/>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695" w:hRule="atLeast"/>
          <w:tblHeader w:val="0"/>
        </w:trPr>
        <w:tc>
          <w:tcPr>
            <w:vMerge w:val="continue"/>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r>
      <w:tr>
        <w:trPr>
          <w:cantSplit w:val="1"/>
          <w:trHeight w:val="418" w:hRule="atLeast"/>
          <w:tblHeader w:val="0"/>
        </w:trPr>
        <w:tc>
          <w:tcPr>
            <w:vMerge w:val="continue"/>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63" w:hRule="atLeast"/>
          <w:tblHeader w:val="0"/>
        </w:trPr>
        <w:tc>
          <w:tcPr>
            <w:gridSpan w:val="7"/>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w:t>
            </w:r>
            <w:r w:rsidDel="00000000" w:rsidR="00000000" w:rsidRPr="00000000">
              <w:rPr>
                <w:rFonts w:ascii="Times New Roman" w:cs="Times New Roman" w:eastAsia="Times New Roman" w:hAnsi="Times New Roman"/>
                <w:b w:val="0"/>
                <w:i w:val="0"/>
                <w:smallCaps w:val="0"/>
                <w:strike w:val="0"/>
                <w:color w:val="365f91"/>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 </w:t>
            </w:r>
          </w:p>
        </w:tc>
      </w:tr>
    </w:tbl>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伍</w:t>
      </w: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附錄(媒體新聞報導等)</w:t>
      </w: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附件五：成果報告書撰寫範例格式</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76200</wp:posOffset>
                </wp:positionV>
                <wp:extent cx="3289935" cy="567690"/>
                <wp:effectExtent b="0" l="0" r="0" t="0"/>
                <wp:wrapNone/>
                <wp:docPr id="11" name=""/>
                <a:graphic>
                  <a:graphicData uri="http://schemas.microsoft.com/office/word/2010/wordprocessingShape">
                    <wps:wsp>
                      <wps:cNvSpPr/>
                      <wps:cNvPr id="12" name="Shape 1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附件五：成果報告書撰寫範例參考格式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76200</wp:posOffset>
                </wp:positionV>
                <wp:extent cx="3289935" cy="567690"/>
                <wp:effectExtent b="0" l="0" r="0" t="0"/>
                <wp:wrapNone/>
                <wp:docPr id="11"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3289935" cy="567690"/>
                        </a:xfrm>
                        <a:prstGeom prst="rect"/>
                        <a:ln/>
                      </pic:spPr>
                    </pic:pic>
                  </a:graphicData>
                </a:graphic>
              </wp:anchor>
            </w:drawing>
          </mc:Fallback>
        </mc:AlternateConten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【附件5】</w:t>
      </w: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105年度</w:t>
      </w:r>
      <w:r w:rsidDel="00000000" w:rsidR="00000000" w:rsidRPr="00000000">
        <w:rPr>
          <w:rtl w:val="0"/>
        </w:rPr>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嘉義市政府文化資源弱勢區域輔導推展計畫</w:t>
      </w: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交趾陶DIY</w:t>
      </w: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365f91"/>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成果報告書</w:t>
      </w: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指導單位：文化部、嘉義市政府</w:t>
      </w: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主辦單位：嘉義市政府文化局</w:t>
      </w: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65f91"/>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執行單位：</w:t>
      </w:r>
      <w:r w:rsidDel="00000000" w:rsidR="00000000" w:rsidRPr="00000000">
        <w:rPr>
          <w:rFonts w:ascii="Gungsuh" w:cs="Gungsuh" w:eastAsia="Gungsuh" w:hAnsi="Gungsuh"/>
          <w:b w:val="1"/>
          <w:i w:val="0"/>
          <w:smallCaps w:val="0"/>
          <w:strike w:val="0"/>
          <w:color w:val="365f91"/>
          <w:sz w:val="30"/>
          <w:szCs w:val="30"/>
          <w:u w:val="none"/>
          <w:shd w:fill="auto" w:val="clear"/>
          <w:vertAlign w:val="baseline"/>
          <w:rtl w:val="0"/>
        </w:rPr>
        <w:t xml:space="preserve">嘉義發展協會</w:t>
      </w: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Gungsuh" w:cs="Gungsuh" w:eastAsia="Gungsuh" w:hAnsi="Gungsuh"/>
          <w:b w:val="1"/>
          <w:i w:val="0"/>
          <w:smallCaps w:val="0"/>
          <w:strike w:val="0"/>
          <w:color w:val="000000"/>
          <w:sz w:val="30"/>
          <w:szCs w:val="30"/>
          <w:u w:val="none"/>
          <w:shd w:fill="auto" w:val="clear"/>
          <w:vertAlign w:val="baseline"/>
          <w:rtl w:val="0"/>
        </w:rPr>
        <w:t xml:space="preserve">實施日期：</w:t>
      </w:r>
      <w:r w:rsidDel="00000000" w:rsidR="00000000" w:rsidRPr="00000000">
        <w:rPr>
          <w:rFonts w:ascii="Gungsuh" w:cs="Gungsuh" w:eastAsia="Gungsuh" w:hAnsi="Gungsuh"/>
          <w:b w:val="1"/>
          <w:i w:val="0"/>
          <w:smallCaps w:val="0"/>
          <w:strike w:val="0"/>
          <w:color w:val="365f91"/>
          <w:sz w:val="30"/>
          <w:szCs w:val="30"/>
          <w:u w:val="none"/>
          <w:shd w:fill="auto" w:val="clear"/>
          <w:vertAlign w:val="baseline"/>
          <w:rtl w:val="0"/>
        </w:rPr>
        <w:t xml:space="preserve">105年07月01日 -09月30日</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365f91"/>
          <w:sz w:val="30"/>
          <w:szCs w:val="30"/>
          <w:u w:val="none"/>
          <w:shd w:fill="auto" w:val="clear"/>
          <w:vertAlign w:val="baseline"/>
        </w:rPr>
      </w:pPr>
      <w:r w:rsidDel="00000000" w:rsidR="00000000" w:rsidRPr="00000000">
        <w:rPr>
          <w:rFonts w:ascii="DFKai-SB" w:cs="DFKai-SB" w:eastAsia="DFKai-SB" w:hAnsi="DFKai-SB"/>
          <w:b w:val="0"/>
          <w:i w:val="0"/>
          <w:smallCaps w:val="0"/>
          <w:strike w:val="0"/>
          <w:color w:val="365f91"/>
          <w:sz w:val="30"/>
          <w:szCs w:val="30"/>
          <w:u w:val="none"/>
          <w:shd w:fill="auto" w:val="clear"/>
          <w:vertAlign w:val="baseline"/>
          <w:rtl w:val="0"/>
        </w:rPr>
        <w:t xml:space="preserve">中華民國105年10月30日</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目錄</w:t>
      </w:r>
      <w:r w:rsidDel="00000000" w:rsidR="00000000" w:rsidRPr="00000000">
        <w:rPr>
          <w:rtl w:val="0"/>
        </w:rPr>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壹、補助單位資本資料表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1</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貳、計畫執行情形</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2-6</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一、執行進度表</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2</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二、執行內容說明</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3</w:t>
        <w:tab/>
      </w: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(一)執行單位</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4</w:t>
        <w:tab/>
      </w: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(二)計畫目標</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4</w:t>
        <w:tab/>
      </w:r>
      <w:r w:rsidDel="00000000" w:rsidR="00000000" w:rsidRPr="00000000">
        <w:rPr>
          <w:rtl w:val="0"/>
        </w:rPr>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(三)執行期程</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5</w:t>
        <w:tab/>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(四)執行內容</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5</w:t>
        <w:tab/>
      </w: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(五)活動照片</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6</w:t>
        <w:tab/>
      </w:r>
      <w:r w:rsidDel="00000000" w:rsidR="00000000" w:rsidRPr="00000000">
        <w:rPr>
          <w:rtl w:val="0"/>
        </w:rPr>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參、實施成果評估</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6-7</w:t>
      </w: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一、重要成果（說明質化及量化成果）</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6</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二、綜合檢討或改進建議</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7</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肆、人力服務時數表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一、人力服務時數總計表</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8</w:t>
      </w:r>
      <w:r w:rsidDel="00000000" w:rsidR="00000000" w:rsidRPr="00000000">
        <w:rPr>
          <w:rtl w:val="0"/>
        </w:rPr>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二、男女服務比例總數</w:t>
        <w:tab/>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8</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0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伍、附錄(新聞媒體報導等)</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ab/>
      </w:r>
      <w:r w:rsidDel="00000000" w:rsidR="00000000" w:rsidRPr="00000000">
        <w:rPr>
          <w:rFonts w:ascii="DFKai-SB" w:cs="DFKai-SB" w:eastAsia="DFKai-SB" w:hAnsi="DFKai-SB"/>
          <w:b w:val="0"/>
          <w:i w:val="0"/>
          <w:smallCaps w:val="0"/>
          <w:strike w:val="0"/>
          <w:color w:val="365f91"/>
          <w:sz w:val="32"/>
          <w:szCs w:val="32"/>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2"/>
          <w:szCs w:val="3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2"/>
          <w:szCs w:val="32"/>
          <w:u w:val="none"/>
          <w:shd w:fill="auto" w:val="clear"/>
          <w:vertAlign w:val="baseline"/>
          <w:rtl w:val="0"/>
        </w:rPr>
        <w:t xml:space="preserve">壹、補助單位基本資料表</w:t>
      </w:r>
      <w:r w:rsidDel="00000000" w:rsidR="00000000" w:rsidRPr="00000000">
        <w:rPr>
          <w:rtl w:val="0"/>
        </w:rPr>
      </w:r>
    </w:p>
    <w:tbl>
      <w:tblPr>
        <w:tblStyle w:val="Table17"/>
        <w:tblW w:w="879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97"/>
        <w:gridCol w:w="1332"/>
        <w:gridCol w:w="989"/>
        <w:gridCol w:w="544"/>
        <w:gridCol w:w="465"/>
        <w:gridCol w:w="962"/>
        <w:gridCol w:w="11"/>
        <w:gridCol w:w="2794"/>
        <w:tblGridChange w:id="0">
          <w:tblGrid>
            <w:gridCol w:w="1697"/>
            <w:gridCol w:w="1332"/>
            <w:gridCol w:w="989"/>
            <w:gridCol w:w="544"/>
            <w:gridCol w:w="465"/>
            <w:gridCol w:w="962"/>
            <w:gridCol w:w="11"/>
            <w:gridCol w:w="2794"/>
          </w:tblGrid>
        </w:tblGridChange>
      </w:tblGrid>
      <w:tr>
        <w:trPr>
          <w:cantSplit w:val="1"/>
          <w:trHeight w:val="616" w:hRule="atLeast"/>
          <w:tblHeader w:val="0"/>
        </w:trPr>
        <w:tc>
          <w:tcPr>
            <w:gridSpan w:val="8"/>
            <w:tcBorders>
              <w:top w:color="000000" w:space="0" w:sz="12"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105年度嘉義市政府文化資源弱勢區域輔導推展計畫</w:t>
            </w: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基本資料表</w:t>
            </w: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填寫日期</w:t>
            </w:r>
            <w:r w:rsidDel="00000000" w:rsidR="00000000" w:rsidRPr="00000000">
              <w:rPr>
                <w:rFonts w:ascii="DFKai-SB" w:cs="DFKai-SB" w:eastAsia="DFKai-SB" w:hAnsi="DFKai-SB"/>
                <w:b w:val="0"/>
                <w:i w:val="0"/>
                <w:smallCaps w:val="0"/>
                <w:strike w:val="0"/>
                <w:color w:val="365f91"/>
                <w:sz w:val="20"/>
                <w:szCs w:val="20"/>
                <w:u w:val="none"/>
                <w:shd w:fill="auto" w:val="clear"/>
                <w:vertAlign w:val="baseline"/>
                <w:rtl w:val="0"/>
              </w:rPr>
              <w:t xml:space="preserve">105年11月30日</w:t>
            </w:r>
            <w:r w:rsidDel="00000000" w:rsidR="00000000" w:rsidRPr="00000000">
              <w:rPr>
                <w:rtl w:val="0"/>
              </w:rPr>
            </w:r>
          </w:p>
        </w:tc>
      </w:tr>
      <w:tr>
        <w:trPr>
          <w:cantSplit w:val="1"/>
          <w:trHeight w:val="616"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計畫名稱</w:t>
            </w:r>
          </w:p>
        </w:tc>
        <w:tc>
          <w:tcPr>
            <w:gridSpan w:val="7"/>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交趾陶DIY</w:t>
            </w:r>
          </w:p>
        </w:tc>
      </w:tr>
      <w:tr>
        <w:trPr>
          <w:cantSplit w:val="1"/>
          <w:trHeight w:val="660" w:hRule="atLeast"/>
          <w:tblHeader w:val="0"/>
        </w:trPr>
        <w:tc>
          <w:tcPr>
            <w:vMerge w:val="restart"/>
            <w:vAlign w:val="center"/>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執行單位</w:t>
            </w:r>
          </w:p>
        </w:tc>
        <w:tc>
          <w:tcPr>
            <w:tcBorders>
              <w:right w:color="000000" w:space="0" w:sz="4" w:val="single"/>
            </w:tcBorders>
            <w:vAlign w:val="center"/>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單位名稱</w:t>
            </w:r>
          </w:p>
        </w:tc>
        <w:tc>
          <w:tcPr>
            <w:gridSpan w:val="2"/>
            <w:tcBorders>
              <w:left w:color="000000" w:space="0" w:sz="4" w:val="single"/>
            </w:tcBorders>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嘉義發展協會</w:t>
            </w:r>
          </w:p>
        </w:tc>
        <w:tc>
          <w:tcPr>
            <w:gridSpan w:val="3"/>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承辦人</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職稱/姓名</w:t>
            </w:r>
          </w:p>
        </w:tc>
        <w:tc>
          <w:tcPr>
            <w:vAlign w:val="cente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王小明</w:t>
            </w:r>
          </w:p>
        </w:tc>
      </w:tr>
      <w:tr>
        <w:trPr>
          <w:cantSplit w:val="1"/>
          <w:trHeight w:val="586" w:hRule="atLeast"/>
          <w:tblHeader w:val="0"/>
        </w:trPr>
        <w:tc>
          <w:tcPr>
            <w:vMerge w:val="continue"/>
            <w:vAlign w:val="center"/>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連絡電話</w:t>
            </w:r>
          </w:p>
        </w:tc>
        <w:tc>
          <w:tcPr>
            <w:gridSpan w:val="2"/>
            <w:tcBorders>
              <w:left w:color="000000" w:space="0" w:sz="4" w:val="single"/>
              <w:bottom w:color="000000" w:space="0" w:sz="4" w:val="single"/>
            </w:tcBorders>
            <w:vAlign w:val="center"/>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05-1111111</w:t>
            </w:r>
          </w:p>
        </w:tc>
        <w:tc>
          <w:tcPr>
            <w:gridSpan w:val="3"/>
            <w:tcBorders>
              <w:bottom w:color="000000" w:space="0" w:sz="4" w:val="single"/>
            </w:tcBorders>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電子信箱</w:t>
            </w:r>
          </w:p>
        </w:tc>
        <w:tc>
          <w:tcPr>
            <w:tcBorders>
              <w:bottom w:color="000000" w:space="0" w:sz="4" w:val="single"/>
            </w:tcBorders>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hyperlink r:id="rId29">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abcd@yahoo.com.tw</w:t>
              </w:r>
            </w:hyperlink>
            <w:r w:rsidDel="00000000" w:rsidR="00000000" w:rsidRPr="00000000">
              <w:rPr>
                <w:rtl w:val="0"/>
              </w:rPr>
            </w:r>
          </w:p>
        </w:tc>
      </w:tr>
      <w:tr>
        <w:trPr>
          <w:cantSplit w:val="1"/>
          <w:trHeight w:val="549" w:hRule="atLeast"/>
          <w:tblHeader w:val="0"/>
        </w:trPr>
        <w:tc>
          <w:tcPr>
            <w:vMerge w:val="continue"/>
            <w:vAlign w:val="cente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傳真</w:t>
            </w:r>
          </w:p>
        </w:tc>
        <w:tc>
          <w:tcPr>
            <w:gridSpan w:val="2"/>
            <w:tcBorders>
              <w:top w:color="000000" w:space="0" w:sz="4" w:val="single"/>
              <w:left w:color="000000" w:space="0" w:sz="4" w:val="single"/>
            </w:tcBorders>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05-1112222</w:t>
            </w:r>
          </w:p>
        </w:tc>
        <w:tc>
          <w:tcPr>
            <w:gridSpan w:val="3"/>
            <w:tcBorders>
              <w:top w:color="000000" w:space="0" w:sz="4" w:val="single"/>
            </w:tcBorders>
            <w:vAlign w:val="cente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地址</w:t>
            </w:r>
          </w:p>
        </w:tc>
        <w:tc>
          <w:tcPr>
            <w:tcBorders>
              <w:top w:color="000000" w:space="0" w:sz="4" w:val="single"/>
            </w:tcBorders>
            <w:vAlign w:val="cente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嘉義市文化路100號</w:t>
            </w:r>
          </w:p>
        </w:tc>
      </w:tr>
      <w:tr>
        <w:trPr>
          <w:cantSplit w:val="0"/>
          <w:trHeight w:val="660" w:hRule="atLeast"/>
          <w:tblHeader w:val="0"/>
        </w:trPr>
        <w:tc>
          <w:tcPr>
            <w:vAlign w:val="cente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實施期程</w:t>
            </w:r>
          </w:p>
        </w:tc>
        <w:tc>
          <w:tcPr>
            <w:gridSpan w:val="7"/>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民國105年07月01日至105年09月30日</w:t>
            </w:r>
          </w:p>
        </w:tc>
      </w:tr>
      <w:tr>
        <w:trPr>
          <w:cantSplit w:val="1"/>
          <w:trHeight w:val="477" w:hRule="atLeast"/>
          <w:tblHeader w:val="0"/>
        </w:trPr>
        <w:tc>
          <w:tcPr>
            <w:vMerge w:val="restart"/>
            <w:vAlign w:val="cente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實際花費總經費</w:t>
            </w:r>
          </w:p>
        </w:tc>
        <w:tc>
          <w:tcPr>
            <w:gridSpan w:val="2"/>
            <w:vMerge w:val="restart"/>
            <w:tcBorders>
              <w:right w:color="000000" w:space="0" w:sz="4" w:val="single"/>
            </w:tcBorders>
            <w:vAlign w:val="cente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萬元整</w:t>
            </w: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本局經費</w:t>
            </w:r>
          </w:p>
        </w:tc>
        <w:tc>
          <w:tcPr>
            <w:gridSpan w:val="2"/>
            <w:tcBorders>
              <w:left w:color="000000" w:space="0" w:sz="4" w:val="single"/>
            </w:tcBorders>
            <w:vAlign w:val="cente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萬元整</w:t>
            </w:r>
          </w:p>
        </w:tc>
      </w:tr>
      <w:tr>
        <w:trPr>
          <w:cantSplit w:val="1"/>
          <w:trHeight w:val="450" w:hRule="atLeast"/>
          <w:tblHeader w:val="0"/>
        </w:trPr>
        <w:tc>
          <w:tcPr>
            <w:vMerge w:val="continue"/>
            <w:vAlign w:val="center"/>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自籌經費</w:t>
            </w:r>
          </w:p>
        </w:tc>
        <w:tc>
          <w:tcPr>
            <w:gridSpan w:val="2"/>
            <w:tcBorders>
              <w:left w:color="000000" w:space="0" w:sz="4" w:val="single"/>
              <w:bottom w:color="000000" w:space="0" w:sz="4" w:val="single"/>
            </w:tcBorders>
            <w:vAlign w:val="cente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萬元整</w:t>
            </w:r>
          </w:p>
        </w:tc>
      </w:tr>
      <w:tr>
        <w:trPr>
          <w:cantSplit w:val="1"/>
          <w:trHeight w:val="487" w:hRule="atLeast"/>
          <w:tblHeader w:val="0"/>
        </w:trPr>
        <w:tc>
          <w:tcPr>
            <w:vMerge w:val="continue"/>
            <w:vAlign w:val="cente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申請其他補助金額</w:t>
            </w:r>
          </w:p>
        </w:tc>
        <w:tc>
          <w:tcPr>
            <w:gridSpan w:val="2"/>
            <w:tcBorders>
              <w:top w:color="000000" w:space="0" w:sz="4" w:val="single"/>
              <w:left w:color="000000" w:space="0" w:sz="4" w:val="single"/>
            </w:tcBorders>
            <w:vAlign w:val="center"/>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補助單位：無</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補助項目：無</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補助金額：無</w:t>
            </w:r>
            <w:r w:rsidDel="00000000" w:rsidR="00000000" w:rsidRPr="00000000">
              <w:rPr>
                <w:rtl w:val="0"/>
              </w:rPr>
            </w:r>
          </w:p>
        </w:tc>
      </w:tr>
      <w:tr>
        <w:trPr>
          <w:cantSplit w:val="1"/>
          <w:trHeight w:val="1821" w:hRule="atLeast"/>
          <w:tblHeader w:val="0"/>
        </w:trPr>
        <w:tc>
          <w:tcPr>
            <w:vAlign w:val="cente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計畫執行摘要</w:t>
            </w:r>
          </w:p>
        </w:tc>
        <w:tc>
          <w:tcPr>
            <w:gridSpan w:val="7"/>
            <w:vAlign w:val="cente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交趾陶DIY</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吸引青少年能關心自己社區事務與活動，並帶動社區繁榮，特辦理傳統技藝交趾陶培訓課程，以交趾陶為主軸，將交趾陶的歷史與製作以日常生活方式傳授給年輕一輩，並辦理12堂課程讓青年一輩能更了解交趾陶，最後辦理成果展1場，共350人參加，社區之黃金人口共同協助參與。</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0" w:hanging="458"/>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1"/>
          <w:trHeight w:val="1837" w:hRule="atLeast"/>
          <w:tblHeader w:val="0"/>
        </w:trPr>
        <w:tc>
          <w:tcPr>
            <w:vAlign w:val="center"/>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附件</w:t>
            </w:r>
          </w:p>
        </w:tc>
        <w:tc>
          <w:tcPr>
            <w:gridSpan w:val="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※必備附件</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文宣品</w:t>
            </w:r>
            <w:r w:rsidDel="00000000" w:rsidR="00000000" w:rsidRPr="00000000">
              <w:rPr>
                <w:rFonts w:ascii="Times New Roman" w:cs="Times New Roman" w:eastAsia="Times New Roman" w:hAnsi="Times New Roman"/>
                <w:b w:val="0"/>
                <w:i w:val="0"/>
                <w:smallCaps w:val="0"/>
                <w:strike w:val="0"/>
                <w:color w:val="365f91"/>
                <w:sz w:val="22"/>
                <w:szCs w:val="22"/>
                <w:u w:val="none"/>
                <w:shd w:fill="auto" w:val="clear"/>
                <w:vertAlign w:val="baseline"/>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式</w:t>
            </w:r>
            <w:r w:rsidDel="00000000" w:rsidR="00000000" w:rsidRPr="00000000">
              <w:rPr>
                <w:rFonts w:ascii="Times New Roman" w:cs="Times New Roman" w:eastAsia="Times New Roman" w:hAnsi="Times New Roman"/>
                <w:b w:val="0"/>
                <w:i w:val="0"/>
                <w:smallCaps w:val="0"/>
                <w:strike w:val="0"/>
                <w:color w:val="365f91"/>
                <w:sz w:val="22"/>
                <w:szCs w:val="22"/>
                <w:u w:val="none"/>
                <w:shd w:fill="auto" w:val="clear"/>
                <w:vertAlign w:val="baseline"/>
                <w:rtl w:val="0"/>
              </w:rPr>
              <w:t xml:space="preserve">10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件。</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活動照片　</w:t>
            </w:r>
            <w:r w:rsidDel="00000000" w:rsidR="00000000" w:rsidRPr="00000000">
              <w:rPr>
                <w:rFonts w:ascii="Times New Roman" w:cs="Times New Roman" w:eastAsia="Times New Roman" w:hAnsi="Times New Roman"/>
                <w:b w:val="0"/>
                <w:i w:val="0"/>
                <w:smallCaps w:val="0"/>
                <w:strike w:val="0"/>
                <w:color w:val="365f91"/>
                <w:sz w:val="22"/>
                <w:szCs w:val="22"/>
                <w:u w:val="none"/>
                <w:shd w:fill="auto" w:val="clear"/>
                <w:vertAlign w:val="baseline"/>
                <w:rtl w:val="0"/>
              </w:rPr>
              <w:t xml:space="preserve">20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張。</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經費收支結算表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原始支出憑證</w:t>
            </w: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5f91"/>
                <w:sz w:val="22"/>
                <w:szCs w:val="22"/>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件。</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人力服務時數表</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領據</w:t>
            </w: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光碟片</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※其他附件</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報導剪報影本</w:t>
            </w:r>
            <w:r w:rsidDel="00000000" w:rsidR="00000000" w:rsidRPr="00000000">
              <w:rPr>
                <w:rFonts w:ascii="Gungsuh" w:cs="Gungsuh" w:eastAsia="Gungsuh" w:hAnsi="Gungsuh"/>
                <w:b w:val="0"/>
                <w:i w:val="0"/>
                <w:smallCaps w:val="0"/>
                <w:strike w:val="0"/>
                <w:color w:val="80808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65f91"/>
                <w:sz w:val="22"/>
                <w:szCs w:val="22"/>
                <w:u w:val="none"/>
                <w:shd w:fill="auto" w:val="clear"/>
                <w:vertAlign w:val="baseline"/>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份。</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□錄音帶　　　　　　　　卷。</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□錄影帶　　　　　　　　卷。</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0"/>
                <w:i w:val="0"/>
                <w:smallCaps w:val="0"/>
                <w:strike w:val="0"/>
                <w:color w:val="365f91"/>
                <w:sz w:val="22"/>
                <w:szCs w:val="22"/>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其他（</w:t>
            </w:r>
            <w:r w:rsidDel="00000000" w:rsidR="00000000" w:rsidRPr="00000000">
              <w:rPr>
                <w:rFonts w:ascii="Gungsuh" w:cs="Gungsuh" w:eastAsia="Gungsuh" w:hAnsi="Gungsuh"/>
                <w:b w:val="0"/>
                <w:i w:val="0"/>
                <w:smallCaps w:val="0"/>
                <w:strike w:val="0"/>
                <w:color w:val="365f91"/>
                <w:sz w:val="22"/>
                <w:szCs w:val="22"/>
                <w:u w:val="none"/>
                <w:shd w:fill="auto" w:val="clear"/>
                <w:vertAlign w:val="baseline"/>
                <w:rtl w:val="0"/>
              </w:rPr>
              <w:t xml:space="preserve">DVDx1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w:t>
            </w:r>
          </w:p>
        </w:tc>
      </w:tr>
      <w:tr>
        <w:trPr>
          <w:cantSplit w:val="1"/>
          <w:trHeight w:val="2019" w:hRule="atLeast"/>
          <w:tblHeader w:val="0"/>
        </w:trPr>
        <w:tc>
          <w:tcPr>
            <w:tcBorders>
              <w:bottom w:color="000000" w:space="0" w:sz="4" w:val="single"/>
            </w:tcBorders>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重要成果</w:t>
            </w:r>
          </w:p>
        </w:tc>
        <w:tc>
          <w:tcPr>
            <w:gridSpan w:val="7"/>
            <w:tcBorders>
              <w:top w:color="000000" w:space="0" w:sz="4" w:val="single"/>
              <w:bottom w:color="000000" w:space="0" w:sz="4" w:val="single"/>
            </w:tcBorders>
            <w:vAlign w:val="center"/>
          </w:tcPr>
          <w:p w:rsidR="00000000" w:rsidDel="00000000" w:rsidP="00000000" w:rsidRDefault="00000000" w:rsidRPr="00000000" w14:paraId="0000075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287" w:right="0" w:hanging="1308"/>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辦理交趾陶教學課程場次</w:t>
            </w:r>
            <w:r w:rsidDel="00000000" w:rsidR="00000000" w:rsidRPr="00000000">
              <w:rPr>
                <w:rFonts w:ascii="DFKai-SB" w:cs="DFKai-SB" w:eastAsia="DFKai-SB" w:hAnsi="DFKai-SB"/>
                <w:b w:val="0"/>
                <w:i w:val="0"/>
                <w:smallCaps w:val="0"/>
                <w:strike w:val="0"/>
                <w:color w:val="365f91"/>
                <w:sz w:val="24"/>
                <w:szCs w:val="24"/>
                <w:u w:val="single"/>
                <w:shd w:fill="auto" w:val="clear"/>
                <w:vertAlign w:val="baseline"/>
                <w:rtl w:val="0"/>
              </w:rPr>
              <w:t xml:space="preserve">12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場；參與人次24</w:t>
            </w:r>
            <w:r w:rsidDel="00000000" w:rsidR="00000000" w:rsidRPr="00000000">
              <w:rPr>
                <w:rFonts w:ascii="DFKai-SB" w:cs="DFKai-SB" w:eastAsia="DFKai-SB" w:hAnsi="DFKai-SB"/>
                <w:b w:val="0"/>
                <w:i w:val="0"/>
                <w:smallCaps w:val="0"/>
                <w:strike w:val="0"/>
                <w:color w:val="365f91"/>
                <w:sz w:val="24"/>
                <w:szCs w:val="24"/>
                <w:u w:val="single"/>
                <w:shd w:fill="auto" w:val="clear"/>
                <w:vertAlign w:val="baseline"/>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p>
          <w:p w:rsidR="00000000" w:rsidDel="00000000" w:rsidP="00000000" w:rsidRDefault="00000000" w:rsidRPr="00000000" w14:paraId="0000075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287" w:right="0" w:hanging="1308"/>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辦理文宣宣傳相關活動場次</w:t>
            </w:r>
            <w:r w:rsidDel="00000000" w:rsidR="00000000" w:rsidRPr="00000000">
              <w:rPr>
                <w:rFonts w:ascii="DFKai-SB" w:cs="DFKai-SB" w:eastAsia="DFKai-SB" w:hAnsi="DFKai-SB"/>
                <w:b w:val="0"/>
                <w:i w:val="0"/>
                <w:smallCaps w:val="0"/>
                <w:strike w:val="0"/>
                <w:color w:val="365f91"/>
                <w:sz w:val="24"/>
                <w:szCs w:val="24"/>
                <w:u w:val="single"/>
                <w:shd w:fill="auto" w:val="clear"/>
                <w:vertAlign w:val="baseline"/>
                <w:rtl w:val="0"/>
              </w:rPr>
              <w:t xml:space="preserve">10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場；參與人次</w:t>
            </w:r>
            <w:r w:rsidDel="00000000" w:rsidR="00000000" w:rsidRPr="00000000">
              <w:rPr>
                <w:rFonts w:ascii="DFKai-SB" w:cs="DFKai-SB" w:eastAsia="DFKai-SB" w:hAnsi="DFKai-SB"/>
                <w:b w:val="0"/>
                <w:i w:val="0"/>
                <w:smallCaps w:val="0"/>
                <w:strike w:val="0"/>
                <w:color w:val="365f91"/>
                <w:sz w:val="24"/>
                <w:szCs w:val="24"/>
                <w:u w:val="single"/>
                <w:shd w:fill="auto" w:val="clear"/>
                <w:vertAlign w:val="baseline"/>
                <w:rtl w:val="0"/>
              </w:rPr>
              <w:t xml:space="preserve">150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p>
          <w:p w:rsidR="00000000" w:rsidDel="00000000" w:rsidP="00000000" w:rsidRDefault="00000000" w:rsidRPr="00000000" w14:paraId="0000075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287" w:right="0" w:hanging="1308"/>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培育藝文人才35</w:t>
            </w:r>
            <w:r w:rsidDel="00000000" w:rsidR="00000000" w:rsidRPr="00000000">
              <w:rPr>
                <w:rFonts w:ascii="DFKai-SB" w:cs="DFKai-SB" w:eastAsia="DFKai-SB" w:hAnsi="DFKai-SB"/>
                <w:b w:val="0"/>
                <w:i w:val="0"/>
                <w:smallCaps w:val="0"/>
                <w:strike w:val="0"/>
                <w:color w:val="365f91"/>
                <w:sz w:val="24"/>
                <w:szCs w:val="24"/>
                <w:u w:val="single"/>
                <w:shd w:fill="auto" w:val="clear"/>
                <w:vertAlign w:val="baseline"/>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p>
          <w:p w:rsidR="00000000" w:rsidDel="00000000" w:rsidP="00000000" w:rsidRDefault="00000000" w:rsidRPr="00000000" w14:paraId="0000075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287" w:right="0" w:hanging="1287"/>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其他績效。</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可自行增列…</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貳、計畫執行情形</w:t>
      </w: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  一、執行進度表(至9月30日止)</w:t>
      </w:r>
      <w:r w:rsidDel="00000000" w:rsidR="00000000" w:rsidRPr="00000000">
        <w:rPr>
          <w:rtl w:val="0"/>
        </w:rPr>
      </w:r>
    </w:p>
    <w:tbl>
      <w:tblPr>
        <w:tblStyle w:val="Table18"/>
        <w:tblW w:w="836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118"/>
        <w:gridCol w:w="3583"/>
        <w:tblGridChange w:id="0">
          <w:tblGrid>
            <w:gridCol w:w="1668"/>
            <w:gridCol w:w="3118"/>
            <w:gridCol w:w="3583"/>
          </w:tblGrid>
        </w:tblGridChange>
      </w:tblGrid>
      <w:tr>
        <w:trPr>
          <w:cantSplit w:val="0"/>
          <w:tblHeader w:val="0"/>
        </w:trPr>
        <w:tc>
          <w:tcP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計畫項目</w:t>
            </w:r>
            <w:r w:rsidDel="00000000" w:rsidR="00000000" w:rsidRPr="00000000">
              <w:rPr>
                <w:rtl w:val="0"/>
              </w:rPr>
            </w:r>
          </w:p>
        </w:tc>
        <w:tc>
          <w:tcP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計畫原定工作項目</w:t>
            </w:r>
            <w:r w:rsidDel="00000000" w:rsidR="00000000" w:rsidRPr="00000000">
              <w:rPr>
                <w:rtl w:val="0"/>
              </w:rPr>
            </w:r>
          </w:p>
        </w:tc>
        <w:tc>
          <w:tcP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實際執行內容及進度摘要</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交趾陶DIY</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完成修正計畫書</w:t>
            </w:r>
          </w:p>
        </w:tc>
        <w:tc>
          <w:tcP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於5月20日完成修正計畫書</w:t>
            </w:r>
          </w:p>
        </w:tc>
      </w:tr>
      <w:tr>
        <w:trPr>
          <w:cantSplit w:val="1"/>
          <w:tblHeader w:val="0"/>
        </w:trPr>
        <w:tc>
          <w:tcPr>
            <w:vMerge w:val="continue"/>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召開工作會議</w:t>
            </w:r>
          </w:p>
        </w:tc>
        <w:tc>
          <w:tcP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105年5月30日召開工作會 議，共有15人參加</w:t>
            </w:r>
          </w:p>
        </w:tc>
      </w:tr>
    </w:tbl>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  二、執行內容說明</w:t>
      </w:r>
      <w:r w:rsidDel="00000000" w:rsidR="00000000" w:rsidRPr="00000000">
        <w:rPr>
          <w:rtl w:val="0"/>
        </w:rPr>
      </w:r>
    </w:p>
    <w:p w:rsidR="00000000" w:rsidDel="00000000" w:rsidP="00000000" w:rsidRDefault="00000000" w:rsidRPr="00000000" w14:paraId="00000772">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72" w:before="0" w:line="240" w:lineRule="auto"/>
        <w:ind w:left="1047" w:right="0" w:hanging="621"/>
        <w:jc w:val="both"/>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執行單位</w:t>
      </w:r>
      <w:r w:rsidDel="00000000" w:rsidR="00000000" w:rsidRPr="00000000">
        <w:rPr>
          <w:rtl w:val="0"/>
        </w:rPr>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4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0"/>
          <w:szCs w:val="30"/>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指導單位：文化部</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嘉義市政府</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4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主辦單位：嘉義市政府文化局</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執行單位：</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嘉義發展協會</w:t>
      </w:r>
      <w:r w:rsidDel="00000000" w:rsidR="00000000" w:rsidRPr="00000000">
        <w:rPr>
          <w:rtl w:val="0"/>
        </w:rPr>
      </w:r>
    </w:p>
    <w:p w:rsidR="00000000" w:rsidDel="00000000" w:rsidP="00000000" w:rsidRDefault="00000000" w:rsidRPr="00000000" w14:paraId="0000077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72" w:before="0" w:line="240" w:lineRule="auto"/>
        <w:ind w:left="1047" w:right="0" w:hanging="621"/>
        <w:jc w:val="both"/>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90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為吸引青少年能關心自己社區事務與活動，並帶動社區繁榮，特辦理傳統技藝交趾陶培訓課程，以交趾陶為主軸，將交趾陶的歷史與製作以日常生活方式傳授給年輕一輩，並辦理12堂課程讓青年一輩能更了解交趾陶，最後辦理成果展1場，共350人參加，社區之黃金人口共同協助參與。</w:t>
      </w:r>
    </w:p>
    <w:p w:rsidR="00000000" w:rsidDel="00000000" w:rsidP="00000000" w:rsidRDefault="00000000" w:rsidRPr="00000000" w14:paraId="0000077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72" w:before="0" w:line="240" w:lineRule="auto"/>
        <w:ind w:left="903" w:right="0" w:hanging="621"/>
        <w:jc w:val="both"/>
        <w:rPr>
          <w:rFonts w:ascii="Microsoft JhengHei" w:cs="Microsoft JhengHei" w:eastAsia="Microsoft JhengHei" w:hAnsi="Microsoft JhengHei"/>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執行期程：</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105年07月01日至105年09月30日</w:t>
      </w:r>
    </w:p>
    <w:p w:rsidR="00000000" w:rsidDel="00000000" w:rsidP="00000000" w:rsidRDefault="00000000" w:rsidRPr="00000000" w14:paraId="0000077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72" w:before="0" w:line="240" w:lineRule="auto"/>
        <w:ind w:left="903" w:right="0" w:hanging="619"/>
        <w:jc w:val="both"/>
        <w:rPr>
          <w:rFonts w:ascii="Microsoft JhengHei" w:cs="Microsoft JhengHei" w:eastAsia="Microsoft JhengHei" w:hAnsi="Microsoft JhengHei"/>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執行內容</w:t>
      </w:r>
      <w:r w:rsidDel="00000000" w:rsidR="00000000" w:rsidRPr="00000000">
        <w:rPr>
          <w:rtl w:val="0"/>
        </w:rPr>
      </w:r>
    </w:p>
    <w:p w:rsidR="00000000" w:rsidDel="00000000" w:rsidP="00000000" w:rsidRDefault="00000000" w:rsidRPr="00000000" w14:paraId="0000077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72" w:before="0" w:line="240" w:lineRule="auto"/>
        <w:ind w:left="1263" w:right="0" w:hanging="360"/>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將邀請交趾陶藝師前來教導國小國中學生交趾陶的歷史與製作。</w:t>
      </w:r>
    </w:p>
    <w:p w:rsidR="00000000" w:rsidDel="00000000" w:rsidP="00000000" w:rsidRDefault="00000000" w:rsidRPr="00000000" w14:paraId="0000077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72" w:before="0" w:line="240" w:lineRule="auto"/>
        <w:ind w:left="1263" w:right="0" w:hanging="360"/>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製作交趾陶門牌或筆筒，與日常生活作息有關事務。</w:t>
      </w:r>
    </w:p>
    <w:p w:rsidR="00000000" w:rsidDel="00000000" w:rsidP="00000000" w:rsidRDefault="00000000" w:rsidRPr="00000000" w14:paraId="0000077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72" w:before="0" w:line="240" w:lineRule="auto"/>
        <w:ind w:left="1263" w:right="0" w:hanging="360"/>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製作文宣海報鼓勵青年學生參與。</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Times New Roman" w:cs="Times New Roman" w:eastAsia="Times New Roman" w:hAnsi="Times New Roman"/>
          <w:b w:val="0"/>
          <w:i w:val="0"/>
          <w:smallCaps w:val="0"/>
          <w:strike w:val="0"/>
          <w:color w:val="365f91"/>
          <w:sz w:val="28"/>
          <w:szCs w:val="28"/>
          <w:u w:val="none"/>
          <w:shd w:fill="auto" w:val="clear"/>
          <w:vertAlign w:val="baseline"/>
        </w:rPr>
      </w:pPr>
      <w:r w:rsidDel="00000000" w:rsidR="00000000" w:rsidRPr="00000000">
        <w:rPr>
          <w:rFonts w:ascii="DFKai-SB" w:cs="DFKai-SB" w:eastAsia="DFKai-SB" w:hAnsi="DFKai-SB"/>
          <w:b w:val="0"/>
          <w:i w:val="0"/>
          <w:smallCaps w:val="0"/>
          <w:strike w:val="0"/>
          <w:color w:val="5f5f5f"/>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365f91"/>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(五)活動照片</w:t>
      </w:r>
    </w:p>
    <w:tbl>
      <w:tblPr>
        <w:tblStyle w:val="Table19"/>
        <w:tblW w:w="8369.0" w:type="dxa"/>
        <w:jc w:val="left"/>
        <w:tblInd w:w="-108.0" w:type="dxa"/>
        <w:tblLayout w:type="fixed"/>
        <w:tblLook w:val="0000"/>
      </w:tblPr>
      <w:tblGrid>
        <w:gridCol w:w="4184"/>
        <w:gridCol w:w="4185"/>
        <w:tblGridChange w:id="0">
          <w:tblGrid>
            <w:gridCol w:w="4184"/>
            <w:gridCol w:w="4185"/>
          </w:tblGrid>
        </w:tblGridChange>
      </w:tblGrid>
      <w:tr>
        <w:trPr>
          <w:cantSplit w:val="0"/>
          <w:trHeight w:val="2362" w:hRule="atLeast"/>
          <w:tblHeader w:val="0"/>
        </w:trPr>
        <w:tc>
          <w:tcP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229870</wp:posOffset>
                  </wp:positionH>
                  <wp:positionV relativeFrom="paragraph">
                    <wp:posOffset>0</wp:posOffset>
                  </wp:positionV>
                  <wp:extent cx="1912620" cy="1436370"/>
                  <wp:effectExtent b="0" l="0" r="0" t="0"/>
                  <wp:wrapNone/>
                  <wp:docPr id="14"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1912620" cy="1436370"/>
                          </a:xfrm>
                          <a:prstGeom prst="rect"/>
                          <a:ln/>
                        </pic:spPr>
                      </pic:pic>
                    </a:graphicData>
                  </a:graphic>
                </wp:anchor>
              </w:drawing>
            </w:r>
          </w:p>
        </w:tc>
        <w:tc>
          <w:tcP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283210</wp:posOffset>
                  </wp:positionH>
                  <wp:positionV relativeFrom="paragraph">
                    <wp:posOffset>0</wp:posOffset>
                  </wp:positionV>
                  <wp:extent cx="1934210" cy="1452880"/>
                  <wp:effectExtent b="0" l="0" r="0" t="0"/>
                  <wp:wrapNone/>
                  <wp:docPr id="13" name="image5.jpg"/>
                  <a:graphic>
                    <a:graphicData uri="http://schemas.openxmlformats.org/drawingml/2006/picture">
                      <pic:pic>
                        <pic:nvPicPr>
                          <pic:cNvPr id="0" name="image5.jpg"/>
                          <pic:cNvPicPr preferRelativeResize="0"/>
                        </pic:nvPicPr>
                        <pic:blipFill>
                          <a:blip r:embed="rId31"/>
                          <a:srcRect b="0" l="0" r="0" t="0"/>
                          <a:stretch>
                            <a:fillRect/>
                          </a:stretch>
                        </pic:blipFill>
                        <pic:spPr>
                          <a:xfrm>
                            <a:off x="0" y="0"/>
                            <a:ext cx="1934210" cy="1452880"/>
                          </a:xfrm>
                          <a:prstGeom prst="rect"/>
                          <a:ln/>
                        </pic:spPr>
                      </pic:pic>
                    </a:graphicData>
                  </a:graphic>
                </wp:anchor>
              </w:drawing>
            </w:r>
          </w:p>
        </w:tc>
      </w:tr>
      <w:tr>
        <w:trPr>
          <w:cantSplit w:val="0"/>
          <w:trHeight w:val="694" w:hRule="atLeast"/>
          <w:tblHeader w:val="0"/>
        </w:trPr>
        <w:tc>
          <w:tcP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圖1  </w:t>
            </w:r>
            <w:r w:rsidDel="00000000" w:rsidR="00000000" w:rsidRPr="00000000">
              <w:rPr>
                <w:rFonts w:ascii="Microsoft JhengHei" w:cs="Microsoft JhengHei" w:eastAsia="Microsoft JhengHei" w:hAnsi="Microsoft JhengHei"/>
                <w:b w:val="0"/>
                <w:i w:val="0"/>
                <w:smallCaps w:val="0"/>
                <w:strike w:val="0"/>
                <w:color w:val="365f91"/>
                <w:sz w:val="20"/>
                <w:szCs w:val="20"/>
                <w:u w:val="none"/>
                <w:shd w:fill="auto" w:val="clear"/>
                <w:vertAlign w:val="baseline"/>
                <w:rtl w:val="0"/>
              </w:rPr>
              <w:t xml:space="preserve">7/12 課程執行情形</w:t>
            </w:r>
            <w:r w:rsidDel="00000000" w:rsidR="00000000" w:rsidRPr="00000000">
              <w:rPr>
                <w:rtl w:val="0"/>
              </w:rPr>
            </w:r>
          </w:p>
        </w:tc>
        <w:tc>
          <w:tcP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圖2  </w:t>
            </w:r>
            <w:r w:rsidDel="00000000" w:rsidR="00000000" w:rsidRPr="00000000">
              <w:rPr>
                <w:rFonts w:ascii="Microsoft JhengHei" w:cs="Microsoft JhengHei" w:eastAsia="Microsoft JhengHei" w:hAnsi="Microsoft JhengHei"/>
                <w:b w:val="0"/>
                <w:i w:val="0"/>
                <w:smallCaps w:val="0"/>
                <w:strike w:val="0"/>
                <w:color w:val="365f91"/>
                <w:sz w:val="20"/>
                <w:szCs w:val="20"/>
                <w:u w:val="none"/>
                <w:shd w:fill="auto" w:val="clear"/>
                <w:vertAlign w:val="baseline"/>
                <w:rtl w:val="0"/>
              </w:rPr>
              <w:t xml:space="preserve">7/14 田野調查執行情形</w:t>
            </w:r>
            <w:r w:rsidDel="00000000" w:rsidR="00000000" w:rsidRPr="00000000">
              <w:rPr>
                <w:rtl w:val="0"/>
              </w:rPr>
            </w:r>
          </w:p>
        </w:tc>
      </w:tr>
      <w:tr>
        <w:trPr>
          <w:cantSplit w:val="0"/>
          <w:trHeight w:val="1908" w:hRule="atLeast"/>
          <w:tblHeader w:val="0"/>
        </w:trPr>
        <w:tc>
          <w:tcP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2" w:hRule="atLeast"/>
          <w:tblHeader w:val="0"/>
        </w:trPr>
        <w:tc>
          <w:tcP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圖3  說明</w:t>
            </w:r>
          </w:p>
        </w:tc>
        <w:tc>
          <w:tcP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圖4  說明</w:t>
            </w:r>
          </w:p>
        </w:tc>
      </w:tr>
      <w:tr>
        <w:trPr>
          <w:cantSplit w:val="0"/>
          <w:trHeight w:val="2259" w:hRule="atLeast"/>
          <w:tblHeader w:val="0"/>
        </w:trPr>
        <w:tc>
          <w:tcP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8" w:hRule="atLeast"/>
          <w:tblHeader w:val="0"/>
        </w:trPr>
        <w:tc>
          <w:tcP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圖5  說明</w:t>
            </w:r>
          </w:p>
        </w:tc>
        <w:tc>
          <w:tcP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圖6  說明</w:t>
            </w:r>
          </w:p>
        </w:tc>
      </w:tr>
      <w:tr>
        <w:trPr>
          <w:cantSplit w:val="0"/>
          <w:trHeight w:val="2058" w:hRule="atLeast"/>
          <w:tblHeader w:val="0"/>
        </w:trPr>
        <w:tc>
          <w:tcP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4" w:hRule="atLeast"/>
          <w:tblHeader w:val="0"/>
        </w:trPr>
        <w:tc>
          <w:tcP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圖7  說明</w:t>
            </w:r>
          </w:p>
        </w:tc>
        <w:tc>
          <w:tcP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圖8  說明</w:t>
            </w:r>
          </w:p>
        </w:tc>
      </w:tr>
      <w:tr>
        <w:trPr>
          <w:cantSplit w:val="0"/>
          <w:trHeight w:val="2337" w:hRule="atLeast"/>
          <w:tblHeader w:val="0"/>
        </w:trPr>
        <w:tc>
          <w:tcP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8" w:hRule="atLeast"/>
          <w:tblHeader w:val="0"/>
        </w:trPr>
        <w:tc>
          <w:tcP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圖9  說明</w:t>
            </w:r>
          </w:p>
        </w:tc>
        <w:tc>
          <w:tcP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0"/>
                <w:szCs w:val="20"/>
                <w:u w:val="none"/>
                <w:shd w:fill="auto" w:val="clear"/>
                <w:vertAlign w:val="baseline"/>
                <w:rtl w:val="0"/>
              </w:rPr>
              <w:t xml:space="preserve">圖10  說明</w:t>
            </w:r>
          </w:p>
        </w:tc>
      </w:tr>
    </w:tbl>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ff0000"/>
          <w:sz w:val="26"/>
          <w:szCs w:val="26"/>
          <w:u w:val="none"/>
          <w:shd w:fill="auto" w:val="clear"/>
          <w:vertAlign w:val="baseline"/>
          <w:rtl w:val="0"/>
        </w:rPr>
        <w:t xml:space="preserve">可自行增列…</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68"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參、實施成果評估</w:t>
      </w: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 一、重要成果（說明質化及量化成果）</w:t>
      </w: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130" w:right="0" w:hanging="113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365f91"/>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365f91"/>
          <w:sz w:val="30"/>
          <w:szCs w:val="30"/>
          <w:u w:val="none"/>
          <w:shd w:fill="auto" w:val="clear"/>
          <w:vertAlign w:val="baseline"/>
          <w:rtl w:val="0"/>
        </w:rPr>
        <w:t xml:space="preserve">(一) </w:t>
      </w: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成果量化說明</w:t>
      </w: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128" w:right="0" w:hanging="1128"/>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藉由交趾陶DIY活動，讓更多青年更能瞭解交趾陶的歷史與文化，並透過現場DIY活動，更加連結青年與社區緊密關係，達到社區文化化、文化社區化的目標。</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(二)成果量化說明</w:t>
      </w: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1.辦理交趾陶教學課程場次15場；參與人次150人。</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2.辦理藝文相關活動宣導場次10場；參與人次100人。</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3.培育藝文人才150人次。</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4.辦理行動方案場次3場；參與人次60人。</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5.辦理成果展1場；參與人次300人。</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0" w:right="0" w:firstLine="0"/>
        <w:jc w:val="both"/>
        <w:rPr>
          <w:rFonts w:ascii="DFKai-SB" w:cs="DFKai-SB" w:eastAsia="DFKai-SB" w:hAnsi="DFKai-SB"/>
          <w:b w:val="0"/>
          <w:i w:val="0"/>
          <w:smallCaps w:val="0"/>
          <w:strike w:val="0"/>
          <w:color w:val="ff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365f91"/>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ff0000"/>
          <w:sz w:val="26"/>
          <w:szCs w:val="26"/>
          <w:u w:val="none"/>
          <w:shd w:fill="auto" w:val="clear"/>
          <w:vertAlign w:val="baseline"/>
          <w:rtl w:val="0"/>
        </w:rPr>
        <w:t xml:space="preserve">可自行增列…</w:t>
      </w:r>
      <w:r w:rsidDel="00000000" w:rsidR="00000000" w:rsidRPr="00000000">
        <w:rPr>
          <w:rFonts w:ascii="DFKai-SB" w:cs="DFKai-SB" w:eastAsia="DFKai-SB" w:hAnsi="DFKai-SB"/>
          <w:b w:val="0"/>
          <w:i w:val="0"/>
          <w:smallCaps w:val="0"/>
          <w:strike w:val="0"/>
          <w:color w:val="ff0000"/>
          <w:sz w:val="26"/>
          <w:szCs w:val="26"/>
          <w:u w:val="none"/>
          <w:shd w:fill="auto" w:val="clear"/>
          <w:vertAlign w:val="baseline"/>
          <w:rtl w:val="0"/>
        </w:rPr>
        <w:t xml:space="preserve">)</w:t>
      </w:r>
    </w:p>
    <w:p w:rsidR="00000000" w:rsidDel="00000000" w:rsidP="00000000" w:rsidRDefault="00000000" w:rsidRPr="00000000" w14:paraId="0000079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168" w:line="240" w:lineRule="auto"/>
        <w:ind w:left="1140" w:right="0" w:hanging="720"/>
        <w:jc w:val="both"/>
        <w:rPr>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綜合檢討或改進建議</w:t>
      </w:r>
      <w:r w:rsidDel="00000000" w:rsidR="00000000" w:rsidRPr="00000000">
        <w:rPr>
          <w:rtl w:val="0"/>
        </w:rPr>
      </w:r>
    </w:p>
    <w:p w:rsidR="00000000" w:rsidDel="00000000" w:rsidP="00000000" w:rsidRDefault="00000000" w:rsidRPr="00000000" w14:paraId="000007A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72" w:before="0" w:line="240" w:lineRule="auto"/>
        <w:ind w:left="1035" w:right="0" w:hanging="465"/>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本協會雖持續推動交趾陶文化與藝術活動，因礙於地方資源有限，效果有限。因此，未來可結合周遭更多的里鄰或者專業團隊痛共同結合辦理。</w:t>
      </w:r>
    </w:p>
    <w:p w:rsidR="00000000" w:rsidDel="00000000" w:rsidP="00000000" w:rsidRDefault="00000000" w:rsidRPr="00000000" w14:paraId="000007A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72" w:before="0" w:line="240" w:lineRule="auto"/>
        <w:ind w:left="1035" w:right="0" w:hanging="465"/>
        <w:jc w:val="both"/>
        <w:rPr>
          <w:rFonts w:ascii="Microsoft JhengHei" w:cs="Microsoft JhengHei" w:eastAsia="Microsoft JhengHei" w:hAnsi="Microsoft JhengHei"/>
          <w:b w:val="0"/>
          <w:i w:val="0"/>
          <w:smallCaps w:val="0"/>
          <w:strike w:val="0"/>
          <w:color w:val="000000"/>
          <w:sz w:val="28"/>
          <w:szCs w:val="28"/>
          <w:u w:val="none"/>
          <w:shd w:fill="auto" w:val="clear"/>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以更多元且擴大範圍的方式體驗交趾陶，藉以吸引更多青年參與，藉此發展交趾陶文化。</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919" w:right="0" w:hanging="114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061" w:right="0" w:hanging="1289"/>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肆</w:t>
      </w: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人力服務時數表</w:t>
      </w:r>
      <w:r w:rsidDel="00000000" w:rsidR="00000000" w:rsidRPr="00000000">
        <w:rPr>
          <w:rtl w:val="0"/>
        </w:rPr>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72" w:before="0" w:line="240" w:lineRule="auto"/>
        <w:ind w:left="1061" w:right="0" w:hanging="1289"/>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一、人力服務時數總計表</w:t>
      </w:r>
      <w:r w:rsidDel="00000000" w:rsidR="00000000" w:rsidRPr="00000000">
        <w:rPr>
          <w:rtl w:val="0"/>
        </w:rPr>
      </w:r>
    </w:p>
    <w:tbl>
      <w:tblPr>
        <w:tblStyle w:val="Table20"/>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559"/>
        <w:gridCol w:w="2127"/>
        <w:gridCol w:w="850"/>
        <w:gridCol w:w="992"/>
        <w:gridCol w:w="1418"/>
        <w:gridCol w:w="1843"/>
        <w:tblGridChange w:id="0">
          <w:tblGrid>
            <w:gridCol w:w="851"/>
            <w:gridCol w:w="1559"/>
            <w:gridCol w:w="2127"/>
            <w:gridCol w:w="850"/>
            <w:gridCol w:w="992"/>
            <w:gridCol w:w="1418"/>
            <w:gridCol w:w="1843"/>
          </w:tblGrid>
        </w:tblGridChange>
      </w:tblGrid>
      <w:tr>
        <w:trPr>
          <w:cantSplit w:val="0"/>
          <w:trHeight w:val="433" w:hRule="atLeast"/>
          <w:tblHeader w:val="0"/>
        </w:trPr>
        <w:tc>
          <w:tcP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計畫名稱</w:t>
            </w:r>
          </w:p>
        </w:tc>
        <w:tc>
          <w:tcP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參與人數</w:t>
            </w:r>
          </w:p>
        </w:tc>
        <w:tc>
          <w:tcPr>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天數</w:t>
            </w:r>
          </w:p>
        </w:tc>
        <w:tc>
          <w:tcPr>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服務時數</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(時/人)</w:t>
            </w:r>
            <w:r w:rsidDel="00000000" w:rsidR="00000000" w:rsidRPr="00000000">
              <w:rPr>
                <w:rtl w:val="0"/>
              </w:rPr>
            </w:r>
          </w:p>
        </w:tc>
        <w:tc>
          <w:tcP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共計時數</w:t>
            </w:r>
          </w:p>
        </w:tc>
      </w:tr>
      <w:tr>
        <w:trPr>
          <w:cantSplit w:val="1"/>
          <w:trHeight w:val="349" w:hRule="atLeast"/>
          <w:tblHeader w:val="0"/>
        </w:trPr>
        <w:tc>
          <w:tcPr>
            <w:vMerge w:val="restart"/>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w:t>
            </w:r>
          </w:p>
        </w:tc>
        <w:tc>
          <w:tcPr>
            <w:vMerge w:val="restart"/>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交趾陶DIY</w:t>
            </w:r>
          </w:p>
        </w:tc>
        <w:tc>
          <w:tcP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活動策劃</w:t>
            </w:r>
          </w:p>
        </w:tc>
        <w:tc>
          <w:tcP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w:t>
            </w:r>
          </w:p>
        </w:tc>
      </w:tr>
      <w:tr>
        <w:trPr>
          <w:cantSplit w:val="1"/>
          <w:trHeight w:val="349" w:hRule="atLeast"/>
          <w:tblHeader w:val="0"/>
        </w:trPr>
        <w:tc>
          <w:tcPr>
            <w:vMerge w:val="continue"/>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文宣製作</w:t>
            </w:r>
          </w:p>
        </w:tc>
        <w:tc>
          <w:tcPr>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r>
      <w:tr>
        <w:trPr>
          <w:cantSplit w:val="1"/>
          <w:trHeight w:val="403" w:hRule="atLeast"/>
          <w:tblHeader w:val="0"/>
        </w:trPr>
        <w:tc>
          <w:tcPr>
            <w:vMerge w:val="continue"/>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活動宣傳</w:t>
            </w:r>
          </w:p>
        </w:tc>
        <w:tc>
          <w:tcP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1"/>
          <w:trHeight w:val="163" w:hRule="atLeast"/>
          <w:tblHeader w:val="0"/>
        </w:trPr>
        <w:tc>
          <w:tcPr>
            <w:vMerge w:val="continue"/>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活動執行</w:t>
            </w:r>
          </w:p>
        </w:tc>
        <w:tc>
          <w:tcP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w:t>
            </w:r>
          </w:p>
        </w:tc>
      </w:tr>
      <w:tr>
        <w:trPr>
          <w:cantSplit w:val="1"/>
          <w:trHeight w:val="418" w:hRule="atLeast"/>
          <w:tblHeader w:val="0"/>
        </w:trPr>
        <w:tc>
          <w:tcPr>
            <w:vMerge w:val="continue"/>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r>
      <w:tr>
        <w:trPr>
          <w:cantSplit w:val="0"/>
          <w:trHeight w:val="163" w:hRule="atLeast"/>
          <w:tblHeader w:val="0"/>
        </w:trPr>
        <w:tc>
          <w:tcPr>
            <w:gridSpan w:val="7"/>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 685  小時</w:t>
            </w:r>
          </w:p>
        </w:tc>
      </w:tr>
    </w:tbl>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120" w:line="240" w:lineRule="auto"/>
        <w:ind w:left="764" w:right="0" w:hanging="480"/>
        <w:jc w:val="both"/>
        <w:rPr>
          <w:rFonts w:ascii="Microsoft JhengHei" w:cs="Microsoft JhengHei" w:eastAsia="Microsoft JhengHei" w:hAnsi="Microsoft JhengHei"/>
          <w:b w:val="0"/>
          <w:i w:val="0"/>
          <w:smallCaps w:val="0"/>
          <w:strike w:val="0"/>
          <w:color w:val="000000"/>
          <w:sz w:val="30"/>
          <w:szCs w:val="30"/>
          <w:u w:val="none"/>
          <w:shd w:fill="auto" w:val="clear"/>
        </w:rPr>
      </w:pPr>
      <w:r w:rsidDel="00000000" w:rsidR="00000000" w:rsidRPr="00000000">
        <w:rPr>
          <w:rFonts w:ascii="Microsoft JhengHei" w:cs="Microsoft JhengHei" w:eastAsia="Microsoft JhengHei" w:hAnsi="Microsoft JhengHei"/>
          <w:b w:val="1"/>
          <w:i w:val="0"/>
          <w:smallCaps w:val="0"/>
          <w:strike w:val="0"/>
          <w:color w:val="000000"/>
          <w:sz w:val="30"/>
          <w:szCs w:val="30"/>
          <w:u w:val="none"/>
          <w:shd w:fill="auto" w:val="clear"/>
          <w:vertAlign w:val="baseline"/>
          <w:rtl w:val="0"/>
        </w:rPr>
        <w:t xml:space="preserve">男女服務比例總表</w:t>
      </w:r>
      <w:r w:rsidDel="00000000" w:rsidR="00000000" w:rsidRPr="00000000">
        <w:rPr>
          <w:rtl w:val="0"/>
        </w:rPr>
      </w:r>
    </w:p>
    <w:tbl>
      <w:tblPr>
        <w:tblStyle w:val="Table21"/>
        <w:tblW w:w="94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418"/>
        <w:gridCol w:w="2268"/>
        <w:gridCol w:w="850"/>
        <w:gridCol w:w="992"/>
        <w:gridCol w:w="1418"/>
        <w:gridCol w:w="1559"/>
        <w:tblGridChange w:id="0">
          <w:tblGrid>
            <w:gridCol w:w="993"/>
            <w:gridCol w:w="1418"/>
            <w:gridCol w:w="2268"/>
            <w:gridCol w:w="850"/>
            <w:gridCol w:w="992"/>
            <w:gridCol w:w="1418"/>
            <w:gridCol w:w="1559"/>
          </w:tblGrid>
        </w:tblGridChange>
      </w:tblGrid>
      <w:tr>
        <w:trPr>
          <w:cantSplit w:val="0"/>
          <w:trHeight w:val="433" w:hRule="atLeast"/>
          <w:tblHeader w:val="0"/>
        </w:trPr>
        <w:tc>
          <w:tcP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年度</w:t>
            </w:r>
          </w:p>
        </w:tc>
        <w:tc>
          <w:tcP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計畫名稱</w:t>
            </w:r>
          </w:p>
        </w:tc>
        <w:tc>
          <w:tcPr>
            <w:tcBorders>
              <w:right w:color="000000" w:space="0" w:sz="12" w:val="single"/>
            </w:tcBorders>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活動名稱</w:t>
            </w:r>
          </w:p>
        </w:tc>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男</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女</w:t>
            </w:r>
          </w:p>
        </w:tc>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青年</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黃金人口</w:t>
            </w:r>
          </w:p>
        </w:tc>
      </w:tr>
      <w:tr>
        <w:trPr>
          <w:cantSplit w:val="1"/>
          <w:trHeight w:val="349" w:hRule="atLeast"/>
          <w:tblHeader w:val="0"/>
        </w:trPr>
        <w:tc>
          <w:tcPr>
            <w:vMerge w:val="restart"/>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w:t>
            </w:r>
          </w:p>
        </w:tc>
        <w:tc>
          <w:tcPr>
            <w:vMerge w:val="restart"/>
            <w:vAlign w:val="cente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交趾陶DIY</w:t>
            </w:r>
          </w:p>
        </w:tc>
        <w:tc>
          <w:tcPr>
            <w:tcBorders>
              <w:right w:color="000000" w:space="0" w:sz="12" w:val="single"/>
            </w:tcBorders>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活動策劃</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1"/>
          <w:trHeight w:val="349" w:hRule="atLeast"/>
          <w:tblHeader w:val="0"/>
        </w:trPr>
        <w:tc>
          <w:tcPr>
            <w:vMerge w:val="continue"/>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活動宣傳</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rPr>
          <w:cantSplit w:val="1"/>
          <w:trHeight w:val="403" w:hRule="atLeast"/>
          <w:tblHeader w:val="0"/>
        </w:trPr>
        <w:tc>
          <w:tcPr>
            <w:vMerge w:val="continue"/>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活動執行</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1"/>
          <w:trHeight w:val="163" w:hRule="atLeast"/>
          <w:tblHeader w:val="0"/>
        </w:trPr>
        <w:tc>
          <w:tcPr>
            <w:vMerge w:val="continue"/>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活動核銷</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rPr>
          <w:cantSplit w:val="1"/>
          <w:trHeight w:val="418" w:hRule="atLeast"/>
          <w:tblHeader w:val="0"/>
        </w:trPr>
        <w:tc>
          <w:tcPr>
            <w:vMerge w:val="continue"/>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可自行增減…</w:t>
            </w:r>
          </w:p>
        </w:tc>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63" w:hRule="atLeast"/>
          <w:tblHeader w:val="0"/>
        </w:trPr>
        <w:tc>
          <w:tcPr>
            <w:gridSpan w:val="7"/>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共計</w:t>
            </w:r>
            <w:r w:rsidDel="00000000" w:rsidR="00000000" w:rsidRPr="00000000">
              <w:rPr>
                <w:rFonts w:ascii="Times New Roman" w:cs="Times New Roman" w:eastAsia="Times New Roman" w:hAnsi="Times New Roman"/>
                <w:b w:val="0"/>
                <w:i w:val="0"/>
                <w:smallCaps w:val="0"/>
                <w:strike w:val="0"/>
                <w:color w:val="365f91"/>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24 人 </w:t>
            </w:r>
          </w:p>
        </w:tc>
      </w:tr>
    </w:tbl>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36"/>
          <w:szCs w:val="36"/>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伍</w:t>
      </w:r>
      <w:r w:rsidDel="00000000" w:rsidR="00000000" w:rsidRPr="00000000">
        <w:rPr>
          <w:rFonts w:ascii="Microsoft JhengHei" w:cs="Microsoft JhengHei" w:eastAsia="Microsoft JhengHei" w:hAnsi="Microsoft JhengHei"/>
          <w:b w:val="0"/>
          <w:i w:val="0"/>
          <w:smallCaps w:val="0"/>
          <w:strike w:val="0"/>
          <w:color w:val="000000"/>
          <w:sz w:val="36"/>
          <w:szCs w:val="36"/>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000000"/>
          <w:sz w:val="36"/>
          <w:szCs w:val="36"/>
          <w:u w:val="none"/>
          <w:shd w:fill="auto" w:val="clear"/>
          <w:vertAlign w:val="baseline"/>
          <w:rtl w:val="0"/>
        </w:rPr>
        <w:t xml:space="preserve">附錄(媒體新聞報導等)</w:t>
      </w:r>
      <w:r w:rsidDel="00000000" w:rsidR="00000000" w:rsidRPr="00000000">
        <w:rPr>
          <w:rtl w:val="0"/>
        </w:rPr>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7" w:orient="portrait"/>
      <w:pgMar w:bottom="1134" w:top="993" w:left="1800" w:right="1800"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Times New Roman"/>
  <w:font w:name="Gungsuh"/>
  <w:font w:name="Microsoft JhengHei"/>
  <w:font w:name="Cambria"/>
  <w:font w:name="PMingLiu"/>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1495" w:hanging="360"/>
      </w:pPr>
      <w:rPr>
        <w:vertAlign w:val="baseline"/>
      </w:rPr>
    </w:lvl>
    <w:lvl w:ilvl="1">
      <w:start w:val="1"/>
      <w:numFmt w:val="decimal"/>
      <w:lvlText w:val="%2、"/>
      <w:lvlJc w:val="left"/>
      <w:pPr>
        <w:ind w:left="2136" w:hanging="480"/>
      </w:pPr>
      <w:rPr>
        <w:vertAlign w:val="baseline"/>
      </w:rPr>
    </w:lvl>
    <w:lvl w:ilvl="2">
      <w:start w:val="1"/>
      <w:numFmt w:val="lowerRoman"/>
      <w:lvlText w:val="%3."/>
      <w:lvlJc w:val="right"/>
      <w:pPr>
        <w:ind w:left="2616" w:hanging="480"/>
      </w:pPr>
      <w:rPr>
        <w:vertAlign w:val="baseline"/>
      </w:rPr>
    </w:lvl>
    <w:lvl w:ilvl="3">
      <w:start w:val="1"/>
      <w:numFmt w:val="decimal"/>
      <w:lvlText w:val="%4."/>
      <w:lvlJc w:val="left"/>
      <w:pPr>
        <w:ind w:left="3096" w:hanging="480"/>
      </w:pPr>
      <w:rPr>
        <w:vertAlign w:val="baseline"/>
      </w:rPr>
    </w:lvl>
    <w:lvl w:ilvl="4">
      <w:start w:val="1"/>
      <w:numFmt w:val="decimal"/>
      <w:lvlText w:val="%5、"/>
      <w:lvlJc w:val="left"/>
      <w:pPr>
        <w:ind w:left="3576" w:hanging="480"/>
      </w:pPr>
      <w:rPr>
        <w:vertAlign w:val="baseline"/>
      </w:rPr>
    </w:lvl>
    <w:lvl w:ilvl="5">
      <w:start w:val="1"/>
      <w:numFmt w:val="lowerRoman"/>
      <w:lvlText w:val="%6."/>
      <w:lvlJc w:val="right"/>
      <w:pPr>
        <w:ind w:left="4056" w:hanging="480"/>
      </w:pPr>
      <w:rPr>
        <w:vertAlign w:val="baseline"/>
      </w:rPr>
    </w:lvl>
    <w:lvl w:ilvl="6">
      <w:start w:val="1"/>
      <w:numFmt w:val="decimal"/>
      <w:lvlText w:val="%7."/>
      <w:lvlJc w:val="left"/>
      <w:pPr>
        <w:ind w:left="4536" w:hanging="480"/>
      </w:pPr>
      <w:rPr>
        <w:vertAlign w:val="baseline"/>
      </w:rPr>
    </w:lvl>
    <w:lvl w:ilvl="7">
      <w:start w:val="1"/>
      <w:numFmt w:val="decimal"/>
      <w:lvlText w:val="%8、"/>
      <w:lvlJc w:val="left"/>
      <w:pPr>
        <w:ind w:left="5016" w:hanging="480"/>
      </w:pPr>
      <w:rPr>
        <w:vertAlign w:val="baseline"/>
      </w:rPr>
    </w:lvl>
    <w:lvl w:ilvl="8">
      <w:start w:val="1"/>
      <w:numFmt w:val="lowerRoman"/>
      <w:lvlText w:val="%9."/>
      <w:lvlJc w:val="right"/>
      <w:pPr>
        <w:ind w:left="5496" w:hanging="480"/>
      </w:pPr>
      <w:rPr>
        <w:vertAlign w:val="baseline"/>
      </w:rPr>
    </w:lvl>
  </w:abstractNum>
  <w:abstractNum w:abstractNumId="3">
    <w:lvl w:ilvl="0">
      <w:start w:val="1"/>
      <w:numFmt w:val="decimal"/>
      <w:lvlText w:val="%1、"/>
      <w:lvlJc w:val="left"/>
      <w:pPr>
        <w:ind w:left="720" w:hanging="720"/>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6">
    <w:lvl w:ilvl="0">
      <w:start w:val="1"/>
      <w:numFmt w:val="decimal"/>
      <w:lvlText w:val="%1."/>
      <w:lvlJc w:val="left"/>
      <w:pPr>
        <w:ind w:left="360" w:hanging="360"/>
      </w:pPr>
      <w:rPr>
        <w:vertAlign w:val="baseline"/>
      </w:rPr>
    </w:lvl>
    <w:lvl w:ilvl="1">
      <w:start w:val="1"/>
      <w:numFmt w:val="decimal"/>
      <w:lvlText w:val="%2、"/>
      <w:lvlJc w:val="left"/>
      <w:pPr>
        <w:ind w:left="1845" w:hanging="480"/>
      </w:pPr>
      <w:rPr>
        <w:vertAlign w:val="baseline"/>
      </w:rPr>
    </w:lvl>
    <w:lvl w:ilvl="2">
      <w:start w:val="1"/>
      <w:numFmt w:val="lowerRoman"/>
      <w:lvlText w:val="%3."/>
      <w:lvlJc w:val="right"/>
      <w:pPr>
        <w:ind w:left="2325" w:hanging="480"/>
      </w:pPr>
      <w:rPr>
        <w:vertAlign w:val="baseline"/>
      </w:rPr>
    </w:lvl>
    <w:lvl w:ilvl="3">
      <w:start w:val="1"/>
      <w:numFmt w:val="decimal"/>
      <w:lvlText w:val="%4."/>
      <w:lvlJc w:val="left"/>
      <w:pPr>
        <w:ind w:left="2805" w:hanging="480"/>
      </w:pPr>
      <w:rPr>
        <w:vertAlign w:val="baseline"/>
      </w:rPr>
    </w:lvl>
    <w:lvl w:ilvl="4">
      <w:start w:val="1"/>
      <w:numFmt w:val="decimal"/>
      <w:lvlText w:val="%5、"/>
      <w:lvlJc w:val="left"/>
      <w:pPr>
        <w:ind w:left="3285" w:hanging="480"/>
      </w:pPr>
      <w:rPr>
        <w:vertAlign w:val="baseline"/>
      </w:rPr>
    </w:lvl>
    <w:lvl w:ilvl="5">
      <w:start w:val="1"/>
      <w:numFmt w:val="lowerRoman"/>
      <w:lvlText w:val="%6."/>
      <w:lvlJc w:val="right"/>
      <w:pPr>
        <w:ind w:left="3765" w:hanging="480"/>
      </w:pPr>
      <w:rPr>
        <w:vertAlign w:val="baseline"/>
      </w:rPr>
    </w:lvl>
    <w:lvl w:ilvl="6">
      <w:start w:val="1"/>
      <w:numFmt w:val="decimal"/>
      <w:lvlText w:val="%7."/>
      <w:lvlJc w:val="left"/>
      <w:pPr>
        <w:ind w:left="4245" w:hanging="480"/>
      </w:pPr>
      <w:rPr>
        <w:vertAlign w:val="baseline"/>
      </w:rPr>
    </w:lvl>
    <w:lvl w:ilvl="7">
      <w:start w:val="1"/>
      <w:numFmt w:val="decimal"/>
      <w:lvlText w:val="%8、"/>
      <w:lvlJc w:val="left"/>
      <w:pPr>
        <w:ind w:left="4725" w:hanging="480"/>
      </w:pPr>
      <w:rPr>
        <w:vertAlign w:val="baseline"/>
      </w:rPr>
    </w:lvl>
    <w:lvl w:ilvl="8">
      <w:start w:val="1"/>
      <w:numFmt w:val="lowerRoman"/>
      <w:lvlText w:val="%9."/>
      <w:lvlJc w:val="right"/>
      <w:pPr>
        <w:ind w:left="5205" w:hanging="480"/>
      </w:pPr>
      <w:rPr>
        <w:vertAlign w:val="baseline"/>
      </w:rPr>
    </w:lvl>
  </w:abstractNum>
  <w:abstractNum w:abstractNumId="7">
    <w:lvl w:ilvl="0">
      <w:start w:val="1"/>
      <w:numFmt w:val="decimal"/>
      <w:lvlText w:val="%1、"/>
      <w:lvlJc w:val="left"/>
      <w:pPr>
        <w:ind w:left="1035"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1048" w:hanging="480"/>
      </w:pPr>
      <w:rPr>
        <w:vertAlign w:val="baseline"/>
      </w:rPr>
    </w:lvl>
    <w:lvl w:ilvl="1">
      <w:start w:val="1"/>
      <w:numFmt w:val="decimal"/>
      <w:lvlText w:val="%2、"/>
      <w:lvlJc w:val="left"/>
      <w:pPr>
        <w:ind w:left="2008" w:hanging="480"/>
      </w:pPr>
      <w:rPr>
        <w:vertAlign w:val="baseline"/>
      </w:rPr>
    </w:lvl>
    <w:lvl w:ilvl="2">
      <w:start w:val="1"/>
      <w:numFmt w:val="lowerRoman"/>
      <w:lvlText w:val="%3."/>
      <w:lvlJc w:val="right"/>
      <w:pPr>
        <w:ind w:left="2488" w:hanging="480"/>
      </w:pPr>
      <w:rPr>
        <w:vertAlign w:val="baseline"/>
      </w:rPr>
    </w:lvl>
    <w:lvl w:ilvl="3">
      <w:start w:val="1"/>
      <w:numFmt w:val="decimal"/>
      <w:lvlText w:val="%4."/>
      <w:lvlJc w:val="left"/>
      <w:pPr>
        <w:ind w:left="2968" w:hanging="480"/>
      </w:pPr>
      <w:rPr>
        <w:vertAlign w:val="baseline"/>
      </w:rPr>
    </w:lvl>
    <w:lvl w:ilvl="4">
      <w:start w:val="1"/>
      <w:numFmt w:val="decimal"/>
      <w:lvlText w:val="%5、"/>
      <w:lvlJc w:val="left"/>
      <w:pPr>
        <w:ind w:left="3448" w:hanging="480"/>
      </w:pPr>
      <w:rPr>
        <w:vertAlign w:val="baseline"/>
      </w:rPr>
    </w:lvl>
    <w:lvl w:ilvl="5">
      <w:start w:val="1"/>
      <w:numFmt w:val="lowerRoman"/>
      <w:lvlText w:val="%6."/>
      <w:lvlJc w:val="right"/>
      <w:pPr>
        <w:ind w:left="3928" w:hanging="480"/>
      </w:pPr>
      <w:rPr>
        <w:vertAlign w:val="baseline"/>
      </w:rPr>
    </w:lvl>
    <w:lvl w:ilvl="6">
      <w:start w:val="1"/>
      <w:numFmt w:val="decimal"/>
      <w:lvlText w:val="%7."/>
      <w:lvlJc w:val="left"/>
      <w:pPr>
        <w:ind w:left="4408" w:hanging="480"/>
      </w:pPr>
      <w:rPr>
        <w:vertAlign w:val="baseline"/>
      </w:rPr>
    </w:lvl>
    <w:lvl w:ilvl="7">
      <w:start w:val="1"/>
      <w:numFmt w:val="decimal"/>
      <w:lvlText w:val="%8、"/>
      <w:lvlJc w:val="left"/>
      <w:pPr>
        <w:ind w:left="4888" w:hanging="480"/>
      </w:pPr>
      <w:rPr>
        <w:vertAlign w:val="baseline"/>
      </w:rPr>
    </w:lvl>
    <w:lvl w:ilvl="8">
      <w:start w:val="1"/>
      <w:numFmt w:val="lowerRoman"/>
      <w:lvlText w:val="%9."/>
      <w:lvlJc w:val="right"/>
      <w:pPr>
        <w:ind w:left="5368" w:hanging="480"/>
      </w:pPr>
      <w:rPr>
        <w:vertAlign w:val="baseline"/>
      </w:rPr>
    </w:lvl>
  </w:abstractNum>
  <w:abstractNum w:abstractNumId="9">
    <w:lvl w:ilvl="0">
      <w:start w:val="1"/>
      <w:numFmt w:val="decimal"/>
      <w:lvlText w:val="%1."/>
      <w:lvlJc w:val="left"/>
      <w:pPr>
        <w:ind w:left="1242" w:hanging="480"/>
      </w:pPr>
      <w:rPr>
        <w:vertAlign w:val="baseline"/>
      </w:rPr>
    </w:lvl>
    <w:lvl w:ilvl="1">
      <w:start w:val="1"/>
      <w:numFmt w:val="decimal"/>
      <w:lvlText w:val="%2、"/>
      <w:lvlJc w:val="left"/>
      <w:pPr>
        <w:ind w:left="3816" w:hanging="480"/>
      </w:pPr>
      <w:rPr>
        <w:vertAlign w:val="baseline"/>
      </w:rPr>
    </w:lvl>
    <w:lvl w:ilvl="2">
      <w:start w:val="1"/>
      <w:numFmt w:val="lowerRoman"/>
      <w:lvlText w:val="%3."/>
      <w:lvlJc w:val="right"/>
      <w:pPr>
        <w:ind w:left="4296" w:hanging="480"/>
      </w:pPr>
      <w:rPr>
        <w:vertAlign w:val="baseline"/>
      </w:rPr>
    </w:lvl>
    <w:lvl w:ilvl="3">
      <w:start w:val="1"/>
      <w:numFmt w:val="decimal"/>
      <w:lvlText w:val="%4."/>
      <w:lvlJc w:val="left"/>
      <w:pPr>
        <w:ind w:left="4776" w:hanging="480"/>
      </w:pPr>
      <w:rPr>
        <w:vertAlign w:val="baseline"/>
      </w:rPr>
    </w:lvl>
    <w:lvl w:ilvl="4">
      <w:start w:val="1"/>
      <w:numFmt w:val="decimal"/>
      <w:lvlText w:val="%5、"/>
      <w:lvlJc w:val="left"/>
      <w:pPr>
        <w:ind w:left="5256" w:hanging="480"/>
      </w:pPr>
      <w:rPr>
        <w:vertAlign w:val="baseline"/>
      </w:rPr>
    </w:lvl>
    <w:lvl w:ilvl="5">
      <w:start w:val="1"/>
      <w:numFmt w:val="lowerRoman"/>
      <w:lvlText w:val="%6."/>
      <w:lvlJc w:val="right"/>
      <w:pPr>
        <w:ind w:left="5736" w:hanging="480"/>
      </w:pPr>
      <w:rPr>
        <w:vertAlign w:val="baseline"/>
      </w:rPr>
    </w:lvl>
    <w:lvl w:ilvl="6">
      <w:start w:val="1"/>
      <w:numFmt w:val="decimal"/>
      <w:lvlText w:val="%7."/>
      <w:lvlJc w:val="left"/>
      <w:pPr>
        <w:ind w:left="6216" w:hanging="480"/>
      </w:pPr>
      <w:rPr>
        <w:vertAlign w:val="baseline"/>
      </w:rPr>
    </w:lvl>
    <w:lvl w:ilvl="7">
      <w:start w:val="1"/>
      <w:numFmt w:val="decimal"/>
      <w:lvlText w:val="%8、"/>
      <w:lvlJc w:val="left"/>
      <w:pPr>
        <w:ind w:left="6696" w:hanging="480"/>
      </w:pPr>
      <w:rPr>
        <w:vertAlign w:val="baseline"/>
      </w:rPr>
    </w:lvl>
    <w:lvl w:ilvl="8">
      <w:start w:val="1"/>
      <w:numFmt w:val="lowerRoman"/>
      <w:lvlText w:val="%9."/>
      <w:lvlJc w:val="right"/>
      <w:pPr>
        <w:ind w:left="7176" w:hanging="480"/>
      </w:pPr>
      <w:rPr>
        <w:vertAlign w:val="baseline"/>
      </w:rPr>
    </w:lvl>
  </w:abstractNum>
  <w:abstractNum w:abstractNumId="10">
    <w:lvl w:ilvl="0">
      <w:start w:val="1"/>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927"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lvl w:ilvl="0">
      <w:start w:val="1"/>
      <w:numFmt w:val="decimal"/>
      <w:lvlText w:val="%1、"/>
      <w:lvlJc w:val="left"/>
      <w:pPr>
        <w:ind w:left="720" w:hanging="720"/>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15">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16">
    <w:lvl w:ilvl="0">
      <w:start w:val="1"/>
      <w:numFmt w:val="decimal"/>
      <w:lvlText w:val="%1."/>
      <w:lvlJc w:val="left"/>
      <w:pPr>
        <w:ind w:left="360" w:hanging="360"/>
      </w:pPr>
      <w:rPr>
        <w:vertAlign w:val="baseline"/>
      </w:rPr>
    </w:lvl>
    <w:lvl w:ilvl="1">
      <w:start w:val="1"/>
      <w:numFmt w:val="decimal"/>
      <w:lvlText w:val="%2、"/>
      <w:lvlJc w:val="left"/>
      <w:pPr>
        <w:ind w:left="1845" w:hanging="480"/>
      </w:pPr>
      <w:rPr>
        <w:vertAlign w:val="baseline"/>
      </w:rPr>
    </w:lvl>
    <w:lvl w:ilvl="2">
      <w:start w:val="1"/>
      <w:numFmt w:val="lowerRoman"/>
      <w:lvlText w:val="%3."/>
      <w:lvlJc w:val="right"/>
      <w:pPr>
        <w:ind w:left="2325" w:hanging="480"/>
      </w:pPr>
      <w:rPr>
        <w:vertAlign w:val="baseline"/>
      </w:rPr>
    </w:lvl>
    <w:lvl w:ilvl="3">
      <w:start w:val="1"/>
      <w:numFmt w:val="decimal"/>
      <w:lvlText w:val="%4."/>
      <w:lvlJc w:val="left"/>
      <w:pPr>
        <w:ind w:left="2805" w:hanging="480"/>
      </w:pPr>
      <w:rPr>
        <w:vertAlign w:val="baseline"/>
      </w:rPr>
    </w:lvl>
    <w:lvl w:ilvl="4">
      <w:start w:val="1"/>
      <w:numFmt w:val="decimal"/>
      <w:lvlText w:val="%5、"/>
      <w:lvlJc w:val="left"/>
      <w:pPr>
        <w:ind w:left="3285" w:hanging="480"/>
      </w:pPr>
      <w:rPr>
        <w:vertAlign w:val="baseline"/>
      </w:rPr>
    </w:lvl>
    <w:lvl w:ilvl="5">
      <w:start w:val="1"/>
      <w:numFmt w:val="lowerRoman"/>
      <w:lvlText w:val="%6."/>
      <w:lvlJc w:val="right"/>
      <w:pPr>
        <w:ind w:left="3765" w:hanging="480"/>
      </w:pPr>
      <w:rPr>
        <w:vertAlign w:val="baseline"/>
      </w:rPr>
    </w:lvl>
    <w:lvl w:ilvl="6">
      <w:start w:val="1"/>
      <w:numFmt w:val="decimal"/>
      <w:lvlText w:val="%7."/>
      <w:lvlJc w:val="left"/>
      <w:pPr>
        <w:ind w:left="4245" w:hanging="480"/>
      </w:pPr>
      <w:rPr>
        <w:vertAlign w:val="baseline"/>
      </w:rPr>
    </w:lvl>
    <w:lvl w:ilvl="7">
      <w:start w:val="1"/>
      <w:numFmt w:val="decimal"/>
      <w:lvlText w:val="%8、"/>
      <w:lvlJc w:val="left"/>
      <w:pPr>
        <w:ind w:left="4725" w:hanging="480"/>
      </w:pPr>
      <w:rPr>
        <w:vertAlign w:val="baseline"/>
      </w:rPr>
    </w:lvl>
    <w:lvl w:ilvl="8">
      <w:start w:val="1"/>
      <w:numFmt w:val="lowerRoman"/>
      <w:lvlText w:val="%9."/>
      <w:lvlJc w:val="right"/>
      <w:pPr>
        <w:ind w:left="5205" w:hanging="480"/>
      </w:pPr>
      <w:rPr>
        <w:vertAlign w:val="baseline"/>
      </w:rPr>
    </w:lvl>
  </w:abstractNum>
  <w:abstractNum w:abstractNumId="17">
    <w:lvl w:ilvl="0">
      <w:start w:val="1"/>
      <w:numFmt w:val="decimal"/>
      <w:lvlText w:val="%1."/>
      <w:lvlJc w:val="left"/>
      <w:pPr>
        <w:ind w:left="360" w:hanging="360"/>
      </w:pPr>
      <w:rPr>
        <w:vertAlign w:val="baseline"/>
      </w:rPr>
    </w:lvl>
    <w:lvl w:ilvl="1">
      <w:start w:val="1"/>
      <w:numFmt w:val="decimal"/>
      <w:lvlText w:val="%2、"/>
      <w:lvlJc w:val="left"/>
      <w:pPr>
        <w:ind w:left="1845" w:hanging="480"/>
      </w:pPr>
      <w:rPr>
        <w:vertAlign w:val="baseline"/>
      </w:rPr>
    </w:lvl>
    <w:lvl w:ilvl="2">
      <w:start w:val="1"/>
      <w:numFmt w:val="lowerRoman"/>
      <w:lvlText w:val="%3."/>
      <w:lvlJc w:val="right"/>
      <w:pPr>
        <w:ind w:left="2325" w:hanging="480"/>
      </w:pPr>
      <w:rPr>
        <w:vertAlign w:val="baseline"/>
      </w:rPr>
    </w:lvl>
    <w:lvl w:ilvl="3">
      <w:start w:val="1"/>
      <w:numFmt w:val="decimal"/>
      <w:lvlText w:val="%4."/>
      <w:lvlJc w:val="left"/>
      <w:pPr>
        <w:ind w:left="2805" w:hanging="480"/>
      </w:pPr>
      <w:rPr>
        <w:vertAlign w:val="baseline"/>
      </w:rPr>
    </w:lvl>
    <w:lvl w:ilvl="4">
      <w:start w:val="1"/>
      <w:numFmt w:val="decimal"/>
      <w:lvlText w:val="%5、"/>
      <w:lvlJc w:val="left"/>
      <w:pPr>
        <w:ind w:left="3285" w:hanging="480"/>
      </w:pPr>
      <w:rPr>
        <w:vertAlign w:val="baseline"/>
      </w:rPr>
    </w:lvl>
    <w:lvl w:ilvl="5">
      <w:start w:val="1"/>
      <w:numFmt w:val="lowerRoman"/>
      <w:lvlText w:val="%6."/>
      <w:lvlJc w:val="right"/>
      <w:pPr>
        <w:ind w:left="3765" w:hanging="480"/>
      </w:pPr>
      <w:rPr>
        <w:vertAlign w:val="baseline"/>
      </w:rPr>
    </w:lvl>
    <w:lvl w:ilvl="6">
      <w:start w:val="1"/>
      <w:numFmt w:val="decimal"/>
      <w:lvlText w:val="%7."/>
      <w:lvlJc w:val="left"/>
      <w:pPr>
        <w:ind w:left="4245" w:hanging="480"/>
      </w:pPr>
      <w:rPr>
        <w:vertAlign w:val="baseline"/>
      </w:rPr>
    </w:lvl>
    <w:lvl w:ilvl="7">
      <w:start w:val="1"/>
      <w:numFmt w:val="decimal"/>
      <w:lvlText w:val="%8、"/>
      <w:lvlJc w:val="left"/>
      <w:pPr>
        <w:ind w:left="4725" w:hanging="480"/>
      </w:pPr>
      <w:rPr>
        <w:vertAlign w:val="baseline"/>
      </w:rPr>
    </w:lvl>
    <w:lvl w:ilvl="8">
      <w:start w:val="1"/>
      <w:numFmt w:val="lowerRoman"/>
      <w:lvlText w:val="%9."/>
      <w:lvlJc w:val="right"/>
      <w:pPr>
        <w:ind w:left="5205" w:hanging="480"/>
      </w:pPr>
      <w:rPr>
        <w:vertAlign w:val="baseline"/>
      </w:rPr>
    </w:lvl>
  </w:abstractNum>
  <w:abstractNum w:abstractNumId="18">
    <w:lvl w:ilvl="0">
      <w:start w:val="1"/>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lvl w:ilvl="0">
      <w:start w:val="1"/>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decimal"/>
      <w:lvlText w:val="%1."/>
      <w:lvlJc w:val="left"/>
      <w:pPr>
        <w:ind w:left="1244" w:hanging="480"/>
      </w:pPr>
      <w:rPr>
        <w:vertAlign w:val="baseline"/>
      </w:rPr>
    </w:lvl>
    <w:lvl w:ilvl="1">
      <w:start w:val="1"/>
      <w:numFmt w:val="decimal"/>
      <w:lvlText w:val="%2、"/>
      <w:lvlJc w:val="left"/>
      <w:pPr>
        <w:ind w:left="1724" w:hanging="480"/>
      </w:pPr>
      <w:rPr>
        <w:vertAlign w:val="baseline"/>
      </w:rPr>
    </w:lvl>
    <w:lvl w:ilvl="2">
      <w:start w:val="1"/>
      <w:numFmt w:val="lowerRoman"/>
      <w:lvlText w:val="%3."/>
      <w:lvlJc w:val="right"/>
      <w:pPr>
        <w:ind w:left="2204" w:hanging="480"/>
      </w:pPr>
      <w:rPr>
        <w:vertAlign w:val="baseline"/>
      </w:rPr>
    </w:lvl>
    <w:lvl w:ilvl="3">
      <w:start w:val="1"/>
      <w:numFmt w:val="decimal"/>
      <w:lvlText w:val="%4."/>
      <w:lvlJc w:val="left"/>
      <w:pPr>
        <w:ind w:left="2684" w:hanging="480"/>
      </w:pPr>
      <w:rPr>
        <w:vertAlign w:val="baseline"/>
      </w:rPr>
    </w:lvl>
    <w:lvl w:ilvl="4">
      <w:start w:val="1"/>
      <w:numFmt w:val="decimal"/>
      <w:lvlText w:val="%5、"/>
      <w:lvlJc w:val="left"/>
      <w:pPr>
        <w:ind w:left="3164" w:hanging="480"/>
      </w:pPr>
      <w:rPr>
        <w:vertAlign w:val="baseline"/>
      </w:rPr>
    </w:lvl>
    <w:lvl w:ilvl="5">
      <w:start w:val="1"/>
      <w:numFmt w:val="lowerRoman"/>
      <w:lvlText w:val="%6."/>
      <w:lvlJc w:val="right"/>
      <w:pPr>
        <w:ind w:left="3644" w:hanging="480"/>
      </w:pPr>
      <w:rPr>
        <w:vertAlign w:val="baseline"/>
      </w:rPr>
    </w:lvl>
    <w:lvl w:ilvl="6">
      <w:start w:val="1"/>
      <w:numFmt w:val="decimal"/>
      <w:lvlText w:val="%7."/>
      <w:lvlJc w:val="left"/>
      <w:pPr>
        <w:ind w:left="4124" w:hanging="480"/>
      </w:pPr>
      <w:rPr>
        <w:vertAlign w:val="baseline"/>
      </w:rPr>
    </w:lvl>
    <w:lvl w:ilvl="7">
      <w:start w:val="1"/>
      <w:numFmt w:val="decimal"/>
      <w:lvlText w:val="%8、"/>
      <w:lvlJc w:val="left"/>
      <w:pPr>
        <w:ind w:left="4604" w:hanging="480"/>
      </w:pPr>
      <w:rPr>
        <w:vertAlign w:val="baseline"/>
      </w:rPr>
    </w:lvl>
    <w:lvl w:ilvl="8">
      <w:start w:val="1"/>
      <w:numFmt w:val="lowerRoman"/>
      <w:lvlText w:val="%9."/>
      <w:lvlJc w:val="right"/>
      <w:pPr>
        <w:ind w:left="5084" w:hanging="480"/>
      </w:pPr>
      <w:rPr>
        <w:vertAlign w:val="baseline"/>
      </w:rPr>
    </w:lvl>
  </w:abstractNum>
  <w:abstractNum w:abstractNumId="21">
    <w:lvl w:ilvl="0">
      <w:start w:val="1"/>
      <w:numFmt w:val="decimal"/>
      <w:lvlText w:val="%1."/>
      <w:lvlJc w:val="left"/>
      <w:pPr>
        <w:ind w:left="1080" w:hanging="360"/>
      </w:pPr>
      <w:rPr>
        <w:vertAlign w:val="baseline"/>
      </w:rPr>
    </w:lvl>
    <w:lvl w:ilvl="1">
      <w:start w:val="1"/>
      <w:numFmt w:val="decimal"/>
      <w:lvlText w:val="%2、"/>
      <w:lvlJc w:val="left"/>
      <w:pPr>
        <w:ind w:left="1770" w:hanging="480"/>
      </w:pPr>
      <w:rPr>
        <w:vertAlign w:val="baseline"/>
      </w:rPr>
    </w:lvl>
    <w:lvl w:ilvl="2">
      <w:start w:val="1"/>
      <w:numFmt w:val="lowerRoman"/>
      <w:lvlText w:val="%3."/>
      <w:lvlJc w:val="right"/>
      <w:pPr>
        <w:ind w:left="2250" w:hanging="480"/>
      </w:pPr>
      <w:rPr>
        <w:vertAlign w:val="baseline"/>
      </w:rPr>
    </w:lvl>
    <w:lvl w:ilvl="3">
      <w:start w:val="1"/>
      <w:numFmt w:val="decimal"/>
      <w:lvlText w:val="%4."/>
      <w:lvlJc w:val="left"/>
      <w:pPr>
        <w:ind w:left="2730" w:hanging="480"/>
      </w:pPr>
      <w:rPr>
        <w:vertAlign w:val="baseline"/>
      </w:rPr>
    </w:lvl>
    <w:lvl w:ilvl="4">
      <w:start w:val="1"/>
      <w:numFmt w:val="decimal"/>
      <w:lvlText w:val="%5、"/>
      <w:lvlJc w:val="left"/>
      <w:pPr>
        <w:ind w:left="3210" w:hanging="480"/>
      </w:pPr>
      <w:rPr>
        <w:vertAlign w:val="baseline"/>
      </w:rPr>
    </w:lvl>
    <w:lvl w:ilvl="5">
      <w:start w:val="1"/>
      <w:numFmt w:val="lowerRoman"/>
      <w:lvlText w:val="%6."/>
      <w:lvlJc w:val="right"/>
      <w:pPr>
        <w:ind w:left="3690" w:hanging="480"/>
      </w:pPr>
      <w:rPr>
        <w:vertAlign w:val="baseline"/>
      </w:rPr>
    </w:lvl>
    <w:lvl w:ilvl="6">
      <w:start w:val="1"/>
      <w:numFmt w:val="decimal"/>
      <w:lvlText w:val="%7."/>
      <w:lvlJc w:val="left"/>
      <w:pPr>
        <w:ind w:left="4170" w:hanging="480"/>
      </w:pPr>
      <w:rPr>
        <w:vertAlign w:val="baseline"/>
      </w:rPr>
    </w:lvl>
    <w:lvl w:ilvl="7">
      <w:start w:val="1"/>
      <w:numFmt w:val="decimal"/>
      <w:lvlText w:val="%8、"/>
      <w:lvlJc w:val="left"/>
      <w:pPr>
        <w:ind w:left="4650" w:hanging="480"/>
      </w:pPr>
      <w:rPr>
        <w:vertAlign w:val="baseline"/>
      </w:rPr>
    </w:lvl>
    <w:lvl w:ilvl="8">
      <w:start w:val="1"/>
      <w:numFmt w:val="lowerRoman"/>
      <w:lvlText w:val="%9."/>
      <w:lvlJc w:val="right"/>
      <w:pPr>
        <w:ind w:left="5130" w:hanging="480"/>
      </w:pPr>
      <w:rPr>
        <w:vertAlign w:val="baseline"/>
      </w:rPr>
    </w:lvl>
  </w:abstractNum>
  <w:abstractNum w:abstractNumId="22">
    <w:lvl w:ilvl="0">
      <w:start w:val="1"/>
      <w:numFmt w:val="decimal"/>
      <w:lvlText w:val="%1、"/>
      <w:lvlJc w:val="left"/>
      <w:pPr>
        <w:ind w:left="1287" w:hanging="720.0000000000001"/>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lvl w:ilvl="0">
      <w:start w:val="2"/>
      <w:numFmt w:val="decimal"/>
      <w:lvlText w:val="%1、"/>
      <w:lvlJc w:val="left"/>
      <w:pPr>
        <w:ind w:left="1287" w:hanging="720.0000000000001"/>
      </w:pPr>
      <w:rPr>
        <w:vertAlign w:val="baseline"/>
      </w:rPr>
    </w:lvl>
    <w:lvl w:ilvl="1">
      <w:start w:val="1"/>
      <w:numFmt w:val="decimal"/>
      <w:lvlText w:val="%2、"/>
      <w:lvlJc w:val="left"/>
      <w:pPr>
        <w:ind w:left="1275" w:hanging="480"/>
      </w:pPr>
      <w:rPr>
        <w:vertAlign w:val="baseline"/>
      </w:rPr>
    </w:lvl>
    <w:lvl w:ilvl="2">
      <w:start w:val="1"/>
      <w:numFmt w:val="lowerRoman"/>
      <w:lvlText w:val="%3."/>
      <w:lvlJc w:val="right"/>
      <w:pPr>
        <w:ind w:left="1755" w:hanging="480"/>
      </w:pPr>
      <w:rPr>
        <w:vertAlign w:val="baseline"/>
      </w:rPr>
    </w:lvl>
    <w:lvl w:ilvl="3">
      <w:start w:val="1"/>
      <w:numFmt w:val="decimal"/>
      <w:lvlText w:val="%4."/>
      <w:lvlJc w:val="left"/>
      <w:pPr>
        <w:ind w:left="2235" w:hanging="480"/>
      </w:pPr>
      <w:rPr>
        <w:vertAlign w:val="baseline"/>
      </w:rPr>
    </w:lvl>
    <w:lvl w:ilvl="4">
      <w:start w:val="1"/>
      <w:numFmt w:val="decimal"/>
      <w:lvlText w:val="%5、"/>
      <w:lvlJc w:val="left"/>
      <w:pPr>
        <w:ind w:left="2715" w:hanging="480"/>
      </w:pPr>
      <w:rPr>
        <w:vertAlign w:val="baseline"/>
      </w:rPr>
    </w:lvl>
    <w:lvl w:ilvl="5">
      <w:start w:val="1"/>
      <w:numFmt w:val="lowerRoman"/>
      <w:lvlText w:val="%6."/>
      <w:lvlJc w:val="right"/>
      <w:pPr>
        <w:ind w:left="3195" w:hanging="480"/>
      </w:pPr>
      <w:rPr>
        <w:vertAlign w:val="baseline"/>
      </w:rPr>
    </w:lvl>
    <w:lvl w:ilvl="6">
      <w:start w:val="1"/>
      <w:numFmt w:val="decimal"/>
      <w:lvlText w:val="%7."/>
      <w:lvlJc w:val="left"/>
      <w:pPr>
        <w:ind w:left="3675" w:hanging="480"/>
      </w:pPr>
      <w:rPr>
        <w:vertAlign w:val="baseline"/>
      </w:rPr>
    </w:lvl>
    <w:lvl w:ilvl="7">
      <w:start w:val="1"/>
      <w:numFmt w:val="decimal"/>
      <w:lvlText w:val="%8、"/>
      <w:lvlJc w:val="left"/>
      <w:pPr>
        <w:ind w:left="4155" w:hanging="480"/>
      </w:pPr>
      <w:rPr>
        <w:vertAlign w:val="baseline"/>
      </w:rPr>
    </w:lvl>
    <w:lvl w:ilvl="8">
      <w:start w:val="1"/>
      <w:numFmt w:val="lowerRoman"/>
      <w:lvlText w:val="%9."/>
      <w:lvlJc w:val="right"/>
      <w:pPr>
        <w:ind w:left="4635" w:hanging="480"/>
      </w:pPr>
      <w:rPr>
        <w:vertAlign w:val="baseline"/>
      </w:rPr>
    </w:lvl>
  </w:abstractNum>
  <w:abstractNum w:abstractNumId="24">
    <w:lvl w:ilvl="0">
      <w:start w:val="2"/>
      <w:numFmt w:val="decimal"/>
      <w:lvlText w:val="%1、"/>
      <w:lvlJc w:val="left"/>
      <w:pPr>
        <w:ind w:left="1140" w:hanging="720"/>
      </w:pPr>
      <w:rPr>
        <w:rFonts w:ascii="DFKai-SB" w:cs="DFKai-SB" w:eastAsia="DFKai-SB" w:hAnsi="DFKai-SB"/>
        <w:vertAlign w:val="baseline"/>
      </w:rPr>
    </w:lvl>
    <w:lvl w:ilvl="1">
      <w:start w:val="1"/>
      <w:numFmt w:val="decimal"/>
      <w:lvlText w:val="%2、"/>
      <w:lvlJc w:val="left"/>
      <w:pPr>
        <w:ind w:left="1275" w:hanging="480"/>
      </w:pPr>
      <w:rPr>
        <w:vertAlign w:val="baseline"/>
      </w:rPr>
    </w:lvl>
    <w:lvl w:ilvl="2">
      <w:start w:val="1"/>
      <w:numFmt w:val="lowerRoman"/>
      <w:lvlText w:val="%3."/>
      <w:lvlJc w:val="right"/>
      <w:pPr>
        <w:ind w:left="1755" w:hanging="480"/>
      </w:pPr>
      <w:rPr>
        <w:vertAlign w:val="baseline"/>
      </w:rPr>
    </w:lvl>
    <w:lvl w:ilvl="3">
      <w:start w:val="1"/>
      <w:numFmt w:val="decimal"/>
      <w:lvlText w:val="%4."/>
      <w:lvlJc w:val="left"/>
      <w:pPr>
        <w:ind w:left="2235" w:hanging="480"/>
      </w:pPr>
      <w:rPr>
        <w:vertAlign w:val="baseline"/>
      </w:rPr>
    </w:lvl>
    <w:lvl w:ilvl="4">
      <w:start w:val="1"/>
      <w:numFmt w:val="decimal"/>
      <w:lvlText w:val="%5、"/>
      <w:lvlJc w:val="left"/>
      <w:pPr>
        <w:ind w:left="2715" w:hanging="480"/>
      </w:pPr>
      <w:rPr>
        <w:vertAlign w:val="baseline"/>
      </w:rPr>
    </w:lvl>
    <w:lvl w:ilvl="5">
      <w:start w:val="1"/>
      <w:numFmt w:val="lowerRoman"/>
      <w:lvlText w:val="%6."/>
      <w:lvlJc w:val="right"/>
      <w:pPr>
        <w:ind w:left="3195" w:hanging="480"/>
      </w:pPr>
      <w:rPr>
        <w:vertAlign w:val="baseline"/>
      </w:rPr>
    </w:lvl>
    <w:lvl w:ilvl="6">
      <w:start w:val="1"/>
      <w:numFmt w:val="decimal"/>
      <w:lvlText w:val="%7."/>
      <w:lvlJc w:val="left"/>
      <w:pPr>
        <w:ind w:left="3675" w:hanging="480"/>
      </w:pPr>
      <w:rPr>
        <w:vertAlign w:val="baseline"/>
      </w:rPr>
    </w:lvl>
    <w:lvl w:ilvl="7">
      <w:start w:val="1"/>
      <w:numFmt w:val="decimal"/>
      <w:lvlText w:val="%8、"/>
      <w:lvlJc w:val="left"/>
      <w:pPr>
        <w:ind w:left="4155" w:hanging="480"/>
      </w:pPr>
      <w:rPr>
        <w:vertAlign w:val="baseline"/>
      </w:rPr>
    </w:lvl>
    <w:lvl w:ilvl="8">
      <w:start w:val="1"/>
      <w:numFmt w:val="lowerRoman"/>
      <w:lvlText w:val="%9."/>
      <w:lvlJc w:val="right"/>
      <w:pPr>
        <w:ind w:left="4635" w:hanging="480"/>
      </w:pPr>
      <w:rPr>
        <w:vertAlign w:val="baseline"/>
      </w:rPr>
    </w:lvl>
  </w:abstractNum>
  <w:abstractNum w:abstractNumId="25">
    <w:lvl w:ilvl="0">
      <w:start w:val="1"/>
      <w:numFmt w:val="decimal"/>
      <w:lvlText w:val="(%1)"/>
      <w:lvlJc w:val="left"/>
      <w:pPr>
        <w:ind w:left="1047" w:hanging="480"/>
      </w:pPr>
      <w:rPr>
        <w:vertAlign w:val="baseline"/>
      </w:rPr>
    </w:lvl>
    <w:lvl w:ilvl="1">
      <w:start w:val="1"/>
      <w:numFmt w:val="decimal"/>
      <w:lvlText w:val="%2、"/>
      <w:lvlJc w:val="left"/>
      <w:pPr>
        <w:ind w:left="1380" w:hanging="480"/>
      </w:pPr>
      <w:rPr>
        <w:vertAlign w:val="baseline"/>
      </w:rPr>
    </w:lvl>
    <w:lvl w:ilvl="2">
      <w:start w:val="1"/>
      <w:numFmt w:val="lowerRoman"/>
      <w:lvlText w:val="%3."/>
      <w:lvlJc w:val="right"/>
      <w:pPr>
        <w:ind w:left="1860" w:hanging="480"/>
      </w:pPr>
      <w:rPr>
        <w:vertAlign w:val="baseline"/>
      </w:rPr>
    </w:lvl>
    <w:lvl w:ilvl="3">
      <w:start w:val="1"/>
      <w:numFmt w:val="decimal"/>
      <w:lvlText w:val="%4."/>
      <w:lvlJc w:val="left"/>
      <w:pPr>
        <w:ind w:left="2340" w:hanging="480"/>
      </w:pPr>
      <w:rPr>
        <w:vertAlign w:val="baseline"/>
      </w:rPr>
    </w:lvl>
    <w:lvl w:ilvl="4">
      <w:start w:val="1"/>
      <w:numFmt w:val="decimal"/>
      <w:lvlText w:val="%5、"/>
      <w:lvlJc w:val="left"/>
      <w:pPr>
        <w:ind w:left="2820" w:hanging="480"/>
      </w:pPr>
      <w:rPr>
        <w:vertAlign w:val="baseline"/>
      </w:rPr>
    </w:lvl>
    <w:lvl w:ilvl="5">
      <w:start w:val="1"/>
      <w:numFmt w:val="lowerRoman"/>
      <w:lvlText w:val="%6."/>
      <w:lvlJc w:val="right"/>
      <w:pPr>
        <w:ind w:left="3300" w:hanging="480"/>
      </w:pPr>
      <w:rPr>
        <w:vertAlign w:val="baseline"/>
      </w:rPr>
    </w:lvl>
    <w:lvl w:ilvl="6">
      <w:start w:val="1"/>
      <w:numFmt w:val="decimal"/>
      <w:lvlText w:val="%7."/>
      <w:lvlJc w:val="left"/>
      <w:pPr>
        <w:ind w:left="3780" w:hanging="480"/>
      </w:pPr>
      <w:rPr>
        <w:vertAlign w:val="baseline"/>
      </w:rPr>
    </w:lvl>
    <w:lvl w:ilvl="7">
      <w:start w:val="1"/>
      <w:numFmt w:val="decimal"/>
      <w:lvlText w:val="%8、"/>
      <w:lvlJc w:val="left"/>
      <w:pPr>
        <w:ind w:left="4260" w:hanging="480"/>
      </w:pPr>
      <w:rPr>
        <w:vertAlign w:val="baseline"/>
      </w:rPr>
    </w:lvl>
    <w:lvl w:ilvl="8">
      <w:start w:val="1"/>
      <w:numFmt w:val="lowerRoman"/>
      <w:lvlText w:val="%9."/>
      <w:lvlJc w:val="right"/>
      <w:pPr>
        <w:ind w:left="4740" w:hanging="480"/>
      </w:pPr>
      <w:rPr>
        <w:vertAlign w:val="baseline"/>
      </w:rPr>
    </w:lvl>
  </w:abstractNum>
  <w:abstractNum w:abstractNumId="26">
    <w:lvl w:ilvl="0">
      <w:start w:val="1"/>
      <w:numFmt w:val="decimal"/>
      <w:lvlText w:val="%1、"/>
      <w:lvlJc w:val="left"/>
      <w:pPr>
        <w:ind w:left="480" w:hanging="480"/>
      </w:pPr>
      <w:rPr>
        <w:sz w:val="36"/>
        <w:szCs w:val="36"/>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lvl w:ilvl="0">
      <w:start w:val="1"/>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lvl w:ilvl="0">
      <w:start w:val="2"/>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lvl w:ilvl="0">
      <w:start w:val="1"/>
      <w:numFmt w:val="decimal"/>
      <w:lvlText w:val="%1."/>
      <w:lvlJc w:val="left"/>
      <w:pPr>
        <w:ind w:left="1440" w:hanging="480"/>
      </w:pPr>
      <w:rPr>
        <w:vertAlign w:val="baseline"/>
      </w:rPr>
    </w:lvl>
    <w:lvl w:ilvl="1">
      <w:start w:val="1"/>
      <w:numFmt w:val="decimal"/>
      <w:lvlText w:val="%2、"/>
      <w:lvlJc w:val="left"/>
      <w:pPr>
        <w:ind w:left="2176" w:hanging="480"/>
      </w:pPr>
      <w:rPr>
        <w:vertAlign w:val="baseline"/>
      </w:rPr>
    </w:lvl>
    <w:lvl w:ilvl="2">
      <w:start w:val="1"/>
      <w:numFmt w:val="lowerRoman"/>
      <w:lvlText w:val="%3."/>
      <w:lvlJc w:val="right"/>
      <w:pPr>
        <w:ind w:left="2656" w:hanging="480"/>
      </w:pPr>
      <w:rPr>
        <w:vertAlign w:val="baseline"/>
      </w:rPr>
    </w:lvl>
    <w:lvl w:ilvl="3">
      <w:start w:val="1"/>
      <w:numFmt w:val="decimal"/>
      <w:lvlText w:val="%4."/>
      <w:lvlJc w:val="left"/>
      <w:pPr>
        <w:ind w:left="3136" w:hanging="480"/>
      </w:pPr>
      <w:rPr>
        <w:vertAlign w:val="baseline"/>
      </w:rPr>
    </w:lvl>
    <w:lvl w:ilvl="4">
      <w:start w:val="1"/>
      <w:numFmt w:val="decimal"/>
      <w:lvlText w:val="%5、"/>
      <w:lvlJc w:val="left"/>
      <w:pPr>
        <w:ind w:left="3616" w:hanging="480"/>
      </w:pPr>
      <w:rPr>
        <w:vertAlign w:val="baseline"/>
      </w:rPr>
    </w:lvl>
    <w:lvl w:ilvl="5">
      <w:start w:val="1"/>
      <w:numFmt w:val="lowerRoman"/>
      <w:lvlText w:val="%6."/>
      <w:lvlJc w:val="right"/>
      <w:pPr>
        <w:ind w:left="4096" w:hanging="480"/>
      </w:pPr>
      <w:rPr>
        <w:vertAlign w:val="baseline"/>
      </w:rPr>
    </w:lvl>
    <w:lvl w:ilvl="6">
      <w:start w:val="1"/>
      <w:numFmt w:val="decimal"/>
      <w:lvlText w:val="%7."/>
      <w:lvlJc w:val="left"/>
      <w:pPr>
        <w:ind w:left="4576" w:hanging="480"/>
      </w:pPr>
      <w:rPr>
        <w:vertAlign w:val="baseline"/>
      </w:rPr>
    </w:lvl>
    <w:lvl w:ilvl="7">
      <w:start w:val="1"/>
      <w:numFmt w:val="decimal"/>
      <w:lvlText w:val="%8、"/>
      <w:lvlJc w:val="left"/>
      <w:pPr>
        <w:ind w:left="5056" w:hanging="480"/>
      </w:pPr>
      <w:rPr>
        <w:vertAlign w:val="baseline"/>
      </w:rPr>
    </w:lvl>
    <w:lvl w:ilvl="8">
      <w:start w:val="1"/>
      <w:numFmt w:val="lowerRoman"/>
      <w:lvlText w:val="%9."/>
      <w:lvlJc w:val="right"/>
      <w:pPr>
        <w:ind w:left="5536" w:hanging="480"/>
      </w:pPr>
      <w:rPr>
        <w:vertAlign w:val="baseline"/>
      </w:rPr>
    </w:lvl>
  </w:abstractNum>
  <w:abstractNum w:abstractNumId="30">
    <w:lvl w:ilvl="0">
      <w:start w:val="1"/>
      <w:numFmt w:val="decimal"/>
      <w:lvlText w:val="(%1)"/>
      <w:lvlJc w:val="left"/>
      <w:pPr>
        <w:ind w:left="1035" w:hanging="465"/>
      </w:pPr>
      <w:rPr>
        <w:vertAlign w:val="baseline"/>
      </w:rPr>
    </w:lvl>
    <w:lvl w:ilvl="1">
      <w:start w:val="1"/>
      <w:numFmt w:val="decimal"/>
      <w:lvlText w:val="%2、"/>
      <w:lvlJc w:val="left"/>
      <w:pPr>
        <w:ind w:left="1530" w:hanging="480"/>
      </w:pPr>
      <w:rPr>
        <w:vertAlign w:val="baseline"/>
      </w:rPr>
    </w:lvl>
    <w:lvl w:ilvl="2">
      <w:start w:val="1"/>
      <w:numFmt w:val="lowerRoman"/>
      <w:lvlText w:val="%3."/>
      <w:lvlJc w:val="right"/>
      <w:pPr>
        <w:ind w:left="2010" w:hanging="480"/>
      </w:pPr>
      <w:rPr>
        <w:vertAlign w:val="baseline"/>
      </w:rPr>
    </w:lvl>
    <w:lvl w:ilvl="3">
      <w:start w:val="1"/>
      <w:numFmt w:val="decimal"/>
      <w:lvlText w:val="%4."/>
      <w:lvlJc w:val="left"/>
      <w:pPr>
        <w:ind w:left="2490" w:hanging="480"/>
      </w:pPr>
      <w:rPr>
        <w:vertAlign w:val="baseline"/>
      </w:rPr>
    </w:lvl>
    <w:lvl w:ilvl="4">
      <w:start w:val="1"/>
      <w:numFmt w:val="decimal"/>
      <w:lvlText w:val="%5、"/>
      <w:lvlJc w:val="left"/>
      <w:pPr>
        <w:ind w:left="2970" w:hanging="480"/>
      </w:pPr>
      <w:rPr>
        <w:vertAlign w:val="baseline"/>
      </w:rPr>
    </w:lvl>
    <w:lvl w:ilvl="5">
      <w:start w:val="1"/>
      <w:numFmt w:val="lowerRoman"/>
      <w:lvlText w:val="%6."/>
      <w:lvlJc w:val="right"/>
      <w:pPr>
        <w:ind w:left="3450" w:hanging="480"/>
      </w:pPr>
      <w:rPr>
        <w:vertAlign w:val="baseline"/>
      </w:rPr>
    </w:lvl>
    <w:lvl w:ilvl="6">
      <w:start w:val="1"/>
      <w:numFmt w:val="decimal"/>
      <w:lvlText w:val="%7."/>
      <w:lvlJc w:val="left"/>
      <w:pPr>
        <w:ind w:left="3930" w:hanging="480"/>
      </w:pPr>
      <w:rPr>
        <w:vertAlign w:val="baseline"/>
      </w:rPr>
    </w:lvl>
    <w:lvl w:ilvl="7">
      <w:start w:val="1"/>
      <w:numFmt w:val="decimal"/>
      <w:lvlText w:val="%8、"/>
      <w:lvlJc w:val="left"/>
      <w:pPr>
        <w:ind w:left="4410" w:hanging="480"/>
      </w:pPr>
      <w:rPr>
        <w:vertAlign w:val="baseline"/>
      </w:rPr>
    </w:lvl>
    <w:lvl w:ilvl="8">
      <w:start w:val="1"/>
      <w:numFmt w:val="lowerRoman"/>
      <w:lvlText w:val="%9."/>
      <w:lvlJc w:val="right"/>
      <w:pPr>
        <w:ind w:left="4890" w:hanging="480"/>
      </w:pPr>
      <w:rPr>
        <w:vertAlign w:val="baseline"/>
      </w:rPr>
    </w:lvl>
  </w:abstractNum>
  <w:abstractNum w:abstractNumId="31">
    <w:lvl w:ilvl="0">
      <w:start w:val="2"/>
      <w:numFmt w:val="decimal"/>
      <w:lvlText w:val="%1、"/>
      <w:lvlJc w:val="left"/>
      <w:pPr>
        <w:ind w:left="764" w:hanging="479.9999999999999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lvl w:ilvl="0">
      <w:start w:val="2"/>
      <w:numFmt w:val="decimal"/>
      <w:lvlText w:val="%1、"/>
      <w:lvlJc w:val="left"/>
      <w:pPr>
        <w:ind w:left="764" w:hanging="479.99999999999994"/>
      </w:pPr>
      <w:rPr>
        <w:vertAlign w:val="baseline"/>
      </w:rPr>
    </w:lvl>
    <w:lvl w:ilvl="1">
      <w:start w:val="1"/>
      <w:numFmt w:val="decimal"/>
      <w:lvlText w:val="%2、"/>
      <w:lvlJc w:val="left"/>
      <w:pPr>
        <w:ind w:left="1515" w:hanging="480"/>
      </w:pPr>
      <w:rPr>
        <w:vertAlign w:val="baseline"/>
      </w:rPr>
    </w:lvl>
    <w:lvl w:ilvl="2">
      <w:start w:val="1"/>
      <w:numFmt w:val="lowerRoman"/>
      <w:lvlText w:val="%3."/>
      <w:lvlJc w:val="right"/>
      <w:pPr>
        <w:ind w:left="1995" w:hanging="480"/>
      </w:pPr>
      <w:rPr>
        <w:vertAlign w:val="baseline"/>
      </w:rPr>
    </w:lvl>
    <w:lvl w:ilvl="3">
      <w:start w:val="1"/>
      <w:numFmt w:val="decimal"/>
      <w:lvlText w:val="%4."/>
      <w:lvlJc w:val="left"/>
      <w:pPr>
        <w:ind w:left="2475" w:hanging="480"/>
      </w:pPr>
      <w:rPr>
        <w:vertAlign w:val="baseline"/>
      </w:rPr>
    </w:lvl>
    <w:lvl w:ilvl="4">
      <w:start w:val="1"/>
      <w:numFmt w:val="decimal"/>
      <w:lvlText w:val="%5、"/>
      <w:lvlJc w:val="left"/>
      <w:pPr>
        <w:ind w:left="2955" w:hanging="480"/>
      </w:pPr>
      <w:rPr>
        <w:vertAlign w:val="baseline"/>
      </w:rPr>
    </w:lvl>
    <w:lvl w:ilvl="5">
      <w:start w:val="1"/>
      <w:numFmt w:val="lowerRoman"/>
      <w:lvlText w:val="%6."/>
      <w:lvlJc w:val="right"/>
      <w:pPr>
        <w:ind w:left="3435" w:hanging="480"/>
      </w:pPr>
      <w:rPr>
        <w:vertAlign w:val="baseline"/>
      </w:rPr>
    </w:lvl>
    <w:lvl w:ilvl="6">
      <w:start w:val="1"/>
      <w:numFmt w:val="decimal"/>
      <w:lvlText w:val="%7."/>
      <w:lvlJc w:val="left"/>
      <w:pPr>
        <w:ind w:left="3915" w:hanging="480"/>
      </w:pPr>
      <w:rPr>
        <w:vertAlign w:val="baseline"/>
      </w:rPr>
    </w:lvl>
    <w:lvl w:ilvl="7">
      <w:start w:val="1"/>
      <w:numFmt w:val="decimal"/>
      <w:lvlText w:val="%8、"/>
      <w:lvlJc w:val="left"/>
      <w:pPr>
        <w:ind w:left="4395" w:hanging="480"/>
      </w:pPr>
      <w:rPr>
        <w:vertAlign w:val="baseline"/>
      </w:rPr>
    </w:lvl>
    <w:lvl w:ilvl="8">
      <w:start w:val="1"/>
      <w:numFmt w:val="lowerRoman"/>
      <w:lvlText w:val="%9."/>
      <w:lvlJc w:val="right"/>
      <w:pPr>
        <w:ind w:left="4875" w:hanging="480"/>
      </w:pPr>
      <w:rPr>
        <w:vertAlign w:val="baseline"/>
      </w:rPr>
    </w:lvl>
  </w:abstractNum>
  <w:abstractNum w:abstractNumId="33">
    <w:lvl w:ilvl="0">
      <w:start w:val="3"/>
      <w:numFmt w:val="decimal"/>
      <w:lvlText w:val="（%1）"/>
      <w:lvlJc w:val="left"/>
      <w:pPr>
        <w:ind w:left="903" w:hanging="480"/>
      </w:pPr>
      <w:rPr>
        <w:b w:val="1"/>
        <w:vertAlign w:val="baseline"/>
      </w:rPr>
    </w:lvl>
    <w:lvl w:ilvl="1">
      <w:start w:val="1"/>
      <w:numFmt w:val="decimal"/>
      <w:lvlText w:val="%2、"/>
      <w:lvlJc w:val="left"/>
      <w:pPr>
        <w:ind w:left="729" w:hanging="479.99999999999994"/>
      </w:pPr>
      <w:rPr>
        <w:vertAlign w:val="baseline"/>
      </w:rPr>
    </w:lvl>
    <w:lvl w:ilvl="2">
      <w:start w:val="1"/>
      <w:numFmt w:val="lowerRoman"/>
      <w:lvlText w:val="%3."/>
      <w:lvlJc w:val="right"/>
      <w:pPr>
        <w:ind w:left="1209" w:hanging="480"/>
      </w:pPr>
      <w:rPr>
        <w:vertAlign w:val="baseline"/>
      </w:rPr>
    </w:lvl>
    <w:lvl w:ilvl="3">
      <w:start w:val="1"/>
      <w:numFmt w:val="decimal"/>
      <w:lvlText w:val="%4."/>
      <w:lvlJc w:val="left"/>
      <w:pPr>
        <w:ind w:left="1689" w:hanging="480"/>
      </w:pPr>
      <w:rPr>
        <w:vertAlign w:val="baseline"/>
      </w:rPr>
    </w:lvl>
    <w:lvl w:ilvl="4">
      <w:start w:val="1"/>
      <w:numFmt w:val="decimal"/>
      <w:lvlText w:val="%5、"/>
      <w:lvlJc w:val="left"/>
      <w:pPr>
        <w:ind w:left="2169" w:hanging="480"/>
      </w:pPr>
      <w:rPr>
        <w:vertAlign w:val="baseline"/>
      </w:rPr>
    </w:lvl>
    <w:lvl w:ilvl="5">
      <w:start w:val="1"/>
      <w:numFmt w:val="lowerRoman"/>
      <w:lvlText w:val="%6."/>
      <w:lvlJc w:val="right"/>
      <w:pPr>
        <w:ind w:left="2649" w:hanging="480"/>
      </w:pPr>
      <w:rPr>
        <w:vertAlign w:val="baseline"/>
      </w:rPr>
    </w:lvl>
    <w:lvl w:ilvl="6">
      <w:start w:val="1"/>
      <w:numFmt w:val="decimal"/>
      <w:lvlText w:val="%7."/>
      <w:lvlJc w:val="left"/>
      <w:pPr>
        <w:ind w:left="3129" w:hanging="480"/>
      </w:pPr>
      <w:rPr>
        <w:vertAlign w:val="baseline"/>
      </w:rPr>
    </w:lvl>
    <w:lvl w:ilvl="7">
      <w:start w:val="1"/>
      <w:numFmt w:val="decimal"/>
      <w:lvlText w:val="%8、"/>
      <w:lvlJc w:val="left"/>
      <w:pPr>
        <w:ind w:left="3609" w:hanging="480"/>
      </w:pPr>
      <w:rPr>
        <w:vertAlign w:val="baseline"/>
      </w:rPr>
    </w:lvl>
    <w:lvl w:ilvl="8">
      <w:start w:val="1"/>
      <w:numFmt w:val="lowerRoman"/>
      <w:lvlText w:val="%9."/>
      <w:lvlJc w:val="right"/>
      <w:pPr>
        <w:ind w:left="4089" w:hanging="480"/>
      </w:pPr>
      <w:rPr>
        <w:vertAlign w:val="baseline"/>
      </w:rPr>
    </w:lvl>
  </w:abstractNum>
  <w:abstractNum w:abstractNumId="34">
    <w:lvl w:ilvl="0">
      <w:start w:val="1"/>
      <w:numFmt w:val="decimal"/>
      <w:lvlText w:val="%1、"/>
      <w:lvlJc w:val="left"/>
      <w:pPr>
        <w:ind w:left="48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5">
    <w:lvl w:ilvl="0">
      <w:start w:val="1"/>
      <w:numFmt w:val="decimal"/>
      <w:lvlText w:val="%1."/>
      <w:lvlJc w:val="left"/>
      <w:pPr>
        <w:ind w:left="1263" w:hanging="360"/>
      </w:pPr>
      <w:rPr>
        <w:vertAlign w:val="baseline"/>
      </w:rPr>
    </w:lvl>
    <w:lvl w:ilvl="1">
      <w:start w:val="1"/>
      <w:numFmt w:val="decimal"/>
      <w:lvlText w:val="%2、"/>
      <w:lvlJc w:val="left"/>
      <w:pPr>
        <w:ind w:left="1863" w:hanging="480"/>
      </w:pPr>
      <w:rPr>
        <w:vertAlign w:val="baseline"/>
      </w:rPr>
    </w:lvl>
    <w:lvl w:ilvl="2">
      <w:start w:val="1"/>
      <w:numFmt w:val="lowerRoman"/>
      <w:lvlText w:val="%3."/>
      <w:lvlJc w:val="right"/>
      <w:pPr>
        <w:ind w:left="2343" w:hanging="480"/>
      </w:pPr>
      <w:rPr>
        <w:vertAlign w:val="baseline"/>
      </w:rPr>
    </w:lvl>
    <w:lvl w:ilvl="3">
      <w:start w:val="1"/>
      <w:numFmt w:val="decimal"/>
      <w:lvlText w:val="%4."/>
      <w:lvlJc w:val="left"/>
      <w:pPr>
        <w:ind w:left="2823" w:hanging="480"/>
      </w:pPr>
      <w:rPr>
        <w:vertAlign w:val="baseline"/>
      </w:rPr>
    </w:lvl>
    <w:lvl w:ilvl="4">
      <w:start w:val="1"/>
      <w:numFmt w:val="decimal"/>
      <w:lvlText w:val="%5、"/>
      <w:lvlJc w:val="left"/>
      <w:pPr>
        <w:ind w:left="3303" w:hanging="480"/>
      </w:pPr>
      <w:rPr>
        <w:vertAlign w:val="baseline"/>
      </w:rPr>
    </w:lvl>
    <w:lvl w:ilvl="5">
      <w:start w:val="1"/>
      <w:numFmt w:val="lowerRoman"/>
      <w:lvlText w:val="%6."/>
      <w:lvlJc w:val="right"/>
      <w:pPr>
        <w:ind w:left="3783" w:hanging="480"/>
      </w:pPr>
      <w:rPr>
        <w:vertAlign w:val="baseline"/>
      </w:rPr>
    </w:lvl>
    <w:lvl w:ilvl="6">
      <w:start w:val="1"/>
      <w:numFmt w:val="decimal"/>
      <w:lvlText w:val="%7."/>
      <w:lvlJc w:val="left"/>
      <w:pPr>
        <w:ind w:left="4263" w:hanging="480"/>
      </w:pPr>
      <w:rPr>
        <w:vertAlign w:val="baseline"/>
      </w:rPr>
    </w:lvl>
    <w:lvl w:ilvl="7">
      <w:start w:val="1"/>
      <w:numFmt w:val="decimal"/>
      <w:lvlText w:val="%8、"/>
      <w:lvlJc w:val="left"/>
      <w:pPr>
        <w:ind w:left="4743" w:hanging="480"/>
      </w:pPr>
      <w:rPr>
        <w:vertAlign w:val="baseline"/>
      </w:rPr>
    </w:lvl>
    <w:lvl w:ilvl="8">
      <w:start w:val="1"/>
      <w:numFmt w:val="lowerRoman"/>
      <w:lvlText w:val="%9."/>
      <w:lvlJc w:val="right"/>
      <w:pPr>
        <w:ind w:left="5223" w:hanging="480"/>
      </w:pPr>
      <w:rPr>
        <w:vertAlign w:val="baseline"/>
      </w:rPr>
    </w:lvl>
  </w:abstractNum>
  <w:abstractNum w:abstractNumId="36">
    <w:lvl w:ilvl="0">
      <w:start w:val="2"/>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lvl w:ilvl="0">
      <w:start w:val="8"/>
      <w:numFmt w:val="decimal"/>
      <w:lvlText w:val="%1、"/>
      <w:lvlJc w:val="left"/>
      <w:pPr>
        <w:ind w:left="480" w:hanging="480"/>
      </w:pPr>
      <w:rPr>
        <w:b w:val="1"/>
        <w:vertAlign w:val="baseline"/>
      </w:rPr>
    </w:lvl>
    <w:lvl w:ilvl="1">
      <w:start w:val="1"/>
      <w:numFmt w:val="decimal"/>
      <w:lvlText w:val="%2、"/>
      <w:lvlJc w:val="left"/>
      <w:pPr>
        <w:ind w:left="720" w:hanging="480"/>
      </w:pPr>
      <w:rPr>
        <w:vertAlign w:val="baseline"/>
      </w:rPr>
    </w:lvl>
    <w:lvl w:ilvl="2">
      <w:start w:val="1"/>
      <w:numFmt w:val="lowerRoman"/>
      <w:lvlText w:val="%3."/>
      <w:lvlJc w:val="right"/>
      <w:pPr>
        <w:ind w:left="1200" w:hanging="480"/>
      </w:pPr>
      <w:rPr>
        <w:vertAlign w:val="baseline"/>
      </w:rPr>
    </w:lvl>
    <w:lvl w:ilvl="3">
      <w:start w:val="1"/>
      <w:numFmt w:val="decimal"/>
      <w:lvlText w:val="%4."/>
      <w:lvlJc w:val="left"/>
      <w:pPr>
        <w:ind w:left="1680" w:hanging="480"/>
      </w:pPr>
      <w:rPr>
        <w:vertAlign w:val="baseline"/>
      </w:rPr>
    </w:lvl>
    <w:lvl w:ilvl="4">
      <w:start w:val="1"/>
      <w:numFmt w:val="decimal"/>
      <w:lvlText w:val="%5、"/>
      <w:lvlJc w:val="left"/>
      <w:pPr>
        <w:ind w:left="2160" w:hanging="480"/>
      </w:pPr>
      <w:rPr>
        <w:vertAlign w:val="baseline"/>
      </w:rPr>
    </w:lvl>
    <w:lvl w:ilvl="5">
      <w:start w:val="1"/>
      <w:numFmt w:val="lowerRoman"/>
      <w:lvlText w:val="%6."/>
      <w:lvlJc w:val="right"/>
      <w:pPr>
        <w:ind w:left="2640" w:hanging="480"/>
      </w:pPr>
      <w:rPr>
        <w:vertAlign w:val="baseline"/>
      </w:rPr>
    </w:lvl>
    <w:lvl w:ilvl="6">
      <w:start w:val="1"/>
      <w:numFmt w:val="decimal"/>
      <w:lvlText w:val="%7."/>
      <w:lvlJc w:val="left"/>
      <w:pPr>
        <w:ind w:left="3120" w:hanging="480"/>
      </w:pPr>
      <w:rPr>
        <w:vertAlign w:val="baseline"/>
      </w:rPr>
    </w:lvl>
    <w:lvl w:ilvl="7">
      <w:start w:val="1"/>
      <w:numFmt w:val="decimal"/>
      <w:lvlText w:val="%8、"/>
      <w:lvlJc w:val="left"/>
      <w:pPr>
        <w:ind w:left="3600" w:hanging="480"/>
      </w:pPr>
      <w:rPr>
        <w:vertAlign w:val="baseline"/>
      </w:rPr>
    </w:lvl>
    <w:lvl w:ilvl="8">
      <w:start w:val="1"/>
      <w:numFmt w:val="lowerRoman"/>
      <w:lvlText w:val="%9."/>
      <w:lvlJc w:val="right"/>
      <w:pPr>
        <w:ind w:left="4080" w:hanging="480"/>
      </w:pPr>
      <w:rPr>
        <w:vertAlign w:val="baseline"/>
      </w:rPr>
    </w:lvl>
  </w:abstractNum>
  <w:abstractNum w:abstractNumId="38">
    <w:lvl w:ilvl="0">
      <w:start w:val="2"/>
      <w:numFmt w:val="decimal"/>
      <w:lvlText w:val="%1、"/>
      <w:lvlJc w:val="left"/>
      <w:pPr>
        <w:ind w:left="1140" w:hanging="720"/>
      </w:pPr>
      <w:rPr>
        <w:rFonts w:ascii="DFKai-SB" w:cs="DFKai-SB" w:eastAsia="DFKai-SB" w:hAnsi="DFKai-SB"/>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3"/>
      <w:numFmt w:val="decimal"/>
      <w:lvlText w:val="(%1)"/>
      <w:lvlJc w:val="left"/>
      <w:pPr>
        <w:ind w:left="900" w:hanging="480"/>
      </w:pPr>
      <w:rPr>
        <w:rFonts w:ascii="Microsoft JhengHei" w:cs="Microsoft JhengHei" w:eastAsia="Microsoft JhengHei" w:hAnsi="Microsoft JhengHei"/>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0">
    <w:lvl w:ilvl="0">
      <w:start w:val="1"/>
      <w:numFmt w:val="decimal"/>
      <w:lvlText w:val="(%1)"/>
      <w:lvlJc w:val="left"/>
      <w:pPr>
        <w:ind w:left="1047"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1">
    <w:lvl w:ilvl="0">
      <w:start w:val="2"/>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lvl w:ilvl="0">
      <w:start w:val="1"/>
      <w:numFmt w:val="decimal"/>
      <w:lvlText w:val="%1、"/>
      <w:lvlJc w:val="left"/>
      <w:pPr>
        <w:ind w:left="720" w:hanging="720"/>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3">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4">
    <w:lvl w:ilvl="0">
      <w:start w:val="1"/>
      <w:numFmt w:val="decimal"/>
      <w:lvlText w:val="%1、"/>
      <w:lvlJc w:val="left"/>
      <w:pPr>
        <w:ind w:left="720" w:hanging="720"/>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5">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6">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7">
    <w:lvl w:ilvl="0">
      <w:start w:val="1"/>
      <w:numFmt w:val="decimal"/>
      <w:lvlText w:val="（%1）"/>
      <w:lvlJc w:val="left"/>
      <w:pPr>
        <w:ind w:left="885" w:hanging="885"/>
      </w:pPr>
      <w:rPr>
        <w:vertAlign w:val="baseline"/>
      </w:rPr>
    </w:lvl>
    <w:lvl w:ilvl="1">
      <w:start w:val="1"/>
      <w:numFmt w:val="decimal"/>
      <w:lvlText w:val="%2、"/>
      <w:lvlJc w:val="left"/>
      <w:pPr>
        <w:ind w:left="1241" w:hanging="480"/>
      </w:pPr>
      <w:rPr>
        <w:vertAlign w:val="baseline"/>
      </w:rPr>
    </w:lvl>
    <w:lvl w:ilvl="2">
      <w:start w:val="1"/>
      <w:numFmt w:val="lowerRoman"/>
      <w:lvlText w:val="%3."/>
      <w:lvlJc w:val="right"/>
      <w:pPr>
        <w:ind w:left="1721" w:hanging="480"/>
      </w:pPr>
      <w:rPr>
        <w:vertAlign w:val="baseline"/>
      </w:rPr>
    </w:lvl>
    <w:lvl w:ilvl="3">
      <w:start w:val="1"/>
      <w:numFmt w:val="decimal"/>
      <w:lvlText w:val="%4."/>
      <w:lvlJc w:val="left"/>
      <w:pPr>
        <w:ind w:left="2201" w:hanging="480"/>
      </w:pPr>
      <w:rPr>
        <w:vertAlign w:val="baseline"/>
      </w:rPr>
    </w:lvl>
    <w:lvl w:ilvl="4">
      <w:start w:val="1"/>
      <w:numFmt w:val="decimal"/>
      <w:lvlText w:val="%5、"/>
      <w:lvlJc w:val="left"/>
      <w:pPr>
        <w:ind w:left="2681" w:hanging="480"/>
      </w:pPr>
      <w:rPr>
        <w:vertAlign w:val="baseline"/>
      </w:rPr>
    </w:lvl>
    <w:lvl w:ilvl="5">
      <w:start w:val="1"/>
      <w:numFmt w:val="lowerRoman"/>
      <w:lvlText w:val="%6."/>
      <w:lvlJc w:val="right"/>
      <w:pPr>
        <w:ind w:left="3161" w:hanging="480"/>
      </w:pPr>
      <w:rPr>
        <w:vertAlign w:val="baseline"/>
      </w:rPr>
    </w:lvl>
    <w:lvl w:ilvl="6">
      <w:start w:val="1"/>
      <w:numFmt w:val="decimal"/>
      <w:lvlText w:val="%7."/>
      <w:lvlJc w:val="left"/>
      <w:pPr>
        <w:ind w:left="3641" w:hanging="480"/>
      </w:pPr>
      <w:rPr>
        <w:vertAlign w:val="baseline"/>
      </w:rPr>
    </w:lvl>
    <w:lvl w:ilvl="7">
      <w:start w:val="1"/>
      <w:numFmt w:val="decimal"/>
      <w:lvlText w:val="%8、"/>
      <w:lvlJc w:val="left"/>
      <w:pPr>
        <w:ind w:left="4121" w:hanging="480"/>
      </w:pPr>
      <w:rPr>
        <w:vertAlign w:val="baseline"/>
      </w:rPr>
    </w:lvl>
    <w:lvl w:ilvl="8">
      <w:start w:val="1"/>
      <w:numFmt w:val="lowerRoman"/>
      <w:lvlText w:val="%9."/>
      <w:lvlJc w:val="right"/>
      <w:pPr>
        <w:ind w:left="4601" w:hanging="480"/>
      </w:pPr>
      <w:rPr>
        <w:vertAlign w:val="baseline"/>
      </w:rPr>
    </w:lvl>
  </w:abstractNum>
  <w:abstractNum w:abstractNumId="48">
    <w:lvl w:ilvl="0">
      <w:start w:val="2"/>
      <w:numFmt w:val="decimal"/>
      <w:lvlText w:val="（%1）"/>
      <w:lvlJc w:val="left"/>
      <w:pPr>
        <w:ind w:left="1190" w:hanging="480"/>
      </w:pPr>
      <w:rPr>
        <w:vertAlign w:val="baseline"/>
      </w:rPr>
    </w:lvl>
    <w:lvl w:ilvl="1">
      <w:start w:val="1"/>
      <w:numFmt w:val="decimal"/>
      <w:lvlText w:val="%2、"/>
      <w:lvlJc w:val="left"/>
      <w:pPr>
        <w:ind w:left="1670" w:hanging="480"/>
      </w:pPr>
      <w:rPr>
        <w:vertAlign w:val="baseline"/>
      </w:rPr>
    </w:lvl>
    <w:lvl w:ilvl="2">
      <w:start w:val="1"/>
      <w:numFmt w:val="lowerRoman"/>
      <w:lvlText w:val="%3."/>
      <w:lvlJc w:val="right"/>
      <w:pPr>
        <w:ind w:left="2150" w:hanging="480"/>
      </w:pPr>
      <w:rPr>
        <w:vertAlign w:val="baseline"/>
      </w:rPr>
    </w:lvl>
    <w:lvl w:ilvl="3">
      <w:start w:val="1"/>
      <w:numFmt w:val="decimal"/>
      <w:lvlText w:val="%4."/>
      <w:lvlJc w:val="left"/>
      <w:pPr>
        <w:ind w:left="2630" w:hanging="480"/>
      </w:pPr>
      <w:rPr>
        <w:vertAlign w:val="baseline"/>
      </w:rPr>
    </w:lvl>
    <w:lvl w:ilvl="4">
      <w:start w:val="1"/>
      <w:numFmt w:val="decimal"/>
      <w:lvlText w:val="%5、"/>
      <w:lvlJc w:val="left"/>
      <w:pPr>
        <w:ind w:left="3110" w:hanging="480"/>
      </w:pPr>
      <w:rPr>
        <w:vertAlign w:val="baseline"/>
      </w:rPr>
    </w:lvl>
    <w:lvl w:ilvl="5">
      <w:start w:val="1"/>
      <w:numFmt w:val="lowerRoman"/>
      <w:lvlText w:val="%6."/>
      <w:lvlJc w:val="right"/>
      <w:pPr>
        <w:ind w:left="3590" w:hanging="480"/>
      </w:pPr>
      <w:rPr>
        <w:vertAlign w:val="baseline"/>
      </w:rPr>
    </w:lvl>
    <w:lvl w:ilvl="6">
      <w:start w:val="1"/>
      <w:numFmt w:val="decimal"/>
      <w:lvlText w:val="%7."/>
      <w:lvlJc w:val="left"/>
      <w:pPr>
        <w:ind w:left="4070" w:hanging="480"/>
      </w:pPr>
      <w:rPr>
        <w:vertAlign w:val="baseline"/>
      </w:rPr>
    </w:lvl>
    <w:lvl w:ilvl="7">
      <w:start w:val="1"/>
      <w:numFmt w:val="decimal"/>
      <w:lvlText w:val="%8、"/>
      <w:lvlJc w:val="left"/>
      <w:pPr>
        <w:ind w:left="4550" w:hanging="480"/>
      </w:pPr>
      <w:rPr>
        <w:vertAlign w:val="baseline"/>
      </w:rPr>
    </w:lvl>
    <w:lvl w:ilvl="8">
      <w:start w:val="1"/>
      <w:numFmt w:val="lowerRoman"/>
      <w:lvlText w:val="%9."/>
      <w:lvlJc w:val="right"/>
      <w:pPr>
        <w:ind w:left="5030" w:hanging="480"/>
      </w:pPr>
      <w:rPr>
        <w:vertAlign w:val="baseline"/>
      </w:rPr>
    </w:lvl>
  </w:abstractNum>
  <w:abstractNum w:abstractNumId="49">
    <w:lvl w:ilvl="0">
      <w:start w:val="1"/>
      <w:numFmt w:val="decimal"/>
      <w:lvlText w:val="%1、"/>
      <w:lvlJc w:val="left"/>
      <w:pPr>
        <w:ind w:left="480" w:hanging="480"/>
      </w:pPr>
      <w:rPr>
        <w:vertAlign w:val="baseline"/>
      </w:rPr>
    </w:lvl>
    <w:lvl w:ilvl="1">
      <w:start w:val="1"/>
      <w:numFmt w:val="decimal"/>
      <w:lvlText w:val="%2、"/>
      <w:lvlJc w:val="left"/>
      <w:pPr>
        <w:ind w:left="1557" w:hanging="480"/>
      </w:pPr>
      <w:rPr>
        <w:vertAlign w:val="baseline"/>
      </w:rPr>
    </w:lvl>
    <w:lvl w:ilvl="2">
      <w:start w:val="1"/>
      <w:numFmt w:val="lowerRoman"/>
      <w:lvlText w:val="%3."/>
      <w:lvlJc w:val="right"/>
      <w:pPr>
        <w:ind w:left="2037" w:hanging="480"/>
      </w:pPr>
      <w:rPr>
        <w:vertAlign w:val="baseline"/>
      </w:rPr>
    </w:lvl>
    <w:lvl w:ilvl="3">
      <w:start w:val="1"/>
      <w:numFmt w:val="decimal"/>
      <w:lvlText w:val="%4."/>
      <w:lvlJc w:val="left"/>
      <w:pPr>
        <w:ind w:left="2517" w:hanging="480"/>
      </w:pPr>
      <w:rPr>
        <w:vertAlign w:val="baseline"/>
      </w:rPr>
    </w:lvl>
    <w:lvl w:ilvl="4">
      <w:start w:val="1"/>
      <w:numFmt w:val="decimal"/>
      <w:lvlText w:val="%5、"/>
      <w:lvlJc w:val="left"/>
      <w:pPr>
        <w:ind w:left="2997" w:hanging="480"/>
      </w:pPr>
      <w:rPr>
        <w:vertAlign w:val="baseline"/>
      </w:rPr>
    </w:lvl>
    <w:lvl w:ilvl="5">
      <w:start w:val="1"/>
      <w:numFmt w:val="lowerRoman"/>
      <w:lvlText w:val="%6."/>
      <w:lvlJc w:val="right"/>
      <w:pPr>
        <w:ind w:left="3477" w:hanging="480"/>
      </w:pPr>
      <w:rPr>
        <w:vertAlign w:val="baseline"/>
      </w:rPr>
    </w:lvl>
    <w:lvl w:ilvl="6">
      <w:start w:val="1"/>
      <w:numFmt w:val="decimal"/>
      <w:lvlText w:val="%7."/>
      <w:lvlJc w:val="left"/>
      <w:pPr>
        <w:ind w:left="3957" w:hanging="480"/>
      </w:pPr>
      <w:rPr>
        <w:vertAlign w:val="baseline"/>
      </w:rPr>
    </w:lvl>
    <w:lvl w:ilvl="7">
      <w:start w:val="1"/>
      <w:numFmt w:val="decimal"/>
      <w:lvlText w:val="%8、"/>
      <w:lvlJc w:val="left"/>
      <w:pPr>
        <w:ind w:left="4437" w:hanging="480"/>
      </w:pPr>
      <w:rPr>
        <w:vertAlign w:val="baseline"/>
      </w:rPr>
    </w:lvl>
    <w:lvl w:ilvl="8">
      <w:start w:val="1"/>
      <w:numFmt w:val="lowerRoman"/>
      <w:lvlText w:val="%9."/>
      <w:lvlJc w:val="right"/>
      <w:pPr>
        <w:ind w:left="4917" w:hanging="480"/>
      </w:pPr>
      <w:rPr>
        <w:vertAlign w:val="baseline"/>
      </w:rPr>
    </w:lvl>
  </w:abstractNum>
  <w:abstractNum w:abstractNumId="50">
    <w:lvl w:ilvl="0">
      <w:start w:val="7"/>
      <w:numFmt w:val="decimal"/>
      <w:lvlText w:val="%1、"/>
      <w:lvlJc w:val="left"/>
      <w:pPr>
        <w:ind w:left="360" w:hanging="360"/>
      </w:pPr>
      <w:rPr>
        <w:b w:val="1"/>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1">
    <w:lvl w:ilvl="0">
      <w:start w:val="1"/>
      <w:numFmt w:val="decimal"/>
      <w:lvlText w:val="%1、"/>
      <w:lvlJc w:val="left"/>
      <w:pPr>
        <w:ind w:left="2125" w:hanging="480"/>
      </w:pPr>
      <w:rPr>
        <w:vertAlign w:val="baseline"/>
      </w:rPr>
    </w:lvl>
    <w:lvl w:ilvl="1">
      <w:start w:val="1"/>
      <w:numFmt w:val="decimal"/>
      <w:lvlText w:val="%2、"/>
      <w:lvlJc w:val="left"/>
      <w:pPr>
        <w:ind w:left="3027" w:hanging="480"/>
      </w:pPr>
      <w:rPr>
        <w:vertAlign w:val="baseline"/>
      </w:rPr>
    </w:lvl>
    <w:lvl w:ilvl="2">
      <w:start w:val="1"/>
      <w:numFmt w:val="lowerRoman"/>
      <w:lvlText w:val="%3."/>
      <w:lvlJc w:val="right"/>
      <w:pPr>
        <w:ind w:left="3507" w:hanging="480"/>
      </w:pPr>
      <w:rPr>
        <w:vertAlign w:val="baseline"/>
      </w:rPr>
    </w:lvl>
    <w:lvl w:ilvl="3">
      <w:start w:val="1"/>
      <w:numFmt w:val="decimal"/>
      <w:lvlText w:val="%4."/>
      <w:lvlJc w:val="left"/>
      <w:pPr>
        <w:ind w:left="3987" w:hanging="480"/>
      </w:pPr>
      <w:rPr>
        <w:vertAlign w:val="baseline"/>
      </w:rPr>
    </w:lvl>
    <w:lvl w:ilvl="4">
      <w:start w:val="1"/>
      <w:numFmt w:val="decimal"/>
      <w:lvlText w:val="%5、"/>
      <w:lvlJc w:val="left"/>
      <w:pPr>
        <w:ind w:left="4467" w:hanging="480"/>
      </w:pPr>
      <w:rPr>
        <w:vertAlign w:val="baseline"/>
      </w:rPr>
    </w:lvl>
    <w:lvl w:ilvl="5">
      <w:start w:val="1"/>
      <w:numFmt w:val="lowerRoman"/>
      <w:lvlText w:val="%6."/>
      <w:lvlJc w:val="right"/>
      <w:pPr>
        <w:ind w:left="4947" w:hanging="480"/>
      </w:pPr>
      <w:rPr>
        <w:vertAlign w:val="baseline"/>
      </w:rPr>
    </w:lvl>
    <w:lvl w:ilvl="6">
      <w:start w:val="1"/>
      <w:numFmt w:val="decimal"/>
      <w:lvlText w:val="%7."/>
      <w:lvlJc w:val="left"/>
      <w:pPr>
        <w:ind w:left="5427" w:hanging="480"/>
      </w:pPr>
      <w:rPr>
        <w:vertAlign w:val="baseline"/>
      </w:rPr>
    </w:lvl>
    <w:lvl w:ilvl="7">
      <w:start w:val="1"/>
      <w:numFmt w:val="decimal"/>
      <w:lvlText w:val="%8、"/>
      <w:lvlJc w:val="left"/>
      <w:pPr>
        <w:ind w:left="5907" w:hanging="480"/>
      </w:pPr>
      <w:rPr>
        <w:vertAlign w:val="baseline"/>
      </w:rPr>
    </w:lvl>
    <w:lvl w:ilvl="8">
      <w:start w:val="1"/>
      <w:numFmt w:val="lowerRoman"/>
      <w:lvlText w:val="%9."/>
      <w:lvlJc w:val="right"/>
      <w:pPr>
        <w:ind w:left="6387" w:hanging="480"/>
      </w:pPr>
      <w:rPr>
        <w:vertAlign w:val="baseline"/>
      </w:rPr>
    </w:lvl>
  </w:abstractNum>
  <w:abstractNum w:abstractNumId="52">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decimal"/>
      <w:lvlText w:val="（%3）"/>
      <w:lvlJc w:val="left"/>
      <w:pPr>
        <w:ind w:left="480" w:hanging="480"/>
      </w:pPr>
      <w:rPr>
        <w:vertAlign w:val="baseline"/>
      </w:rPr>
    </w:lvl>
    <w:lvl w:ilvl="3">
      <w:start w:val="1"/>
      <w:numFmt w:val="decimal"/>
      <w:lvlText w:val="（%4）"/>
      <w:lvlJc w:val="left"/>
      <w:pPr>
        <w:ind w:left="48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28.0" w:type="dxa"/>
        <w:bottom w:w="0.0" w:type="dxa"/>
        <w:right w:w="2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mailto:12@yahoo.com.tw" TargetMode="External"/><Relationship Id="rId21" Type="http://schemas.openxmlformats.org/officeDocument/2006/relationships/image" Target="media/image9.png"/><Relationship Id="rId24" Type="http://schemas.openxmlformats.org/officeDocument/2006/relationships/footer" Target="footer9.xml"/><Relationship Id="rId23" Type="http://schemas.openxmlformats.org/officeDocument/2006/relationships/footer" Target="footer10.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image" Target="media/image4.png"/><Relationship Id="rId25" Type="http://schemas.openxmlformats.org/officeDocument/2006/relationships/image" Target="media/image8.png"/><Relationship Id="rId28" Type="http://schemas.openxmlformats.org/officeDocument/2006/relationships/image" Target="media/image14.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oter" Target="footer2.xml"/><Relationship Id="rId29" Type="http://schemas.openxmlformats.org/officeDocument/2006/relationships/hyperlink" Target="mailto:abcd@yahoo.com.tw" TargetMode="External"/><Relationship Id="rId7" Type="http://schemas.openxmlformats.org/officeDocument/2006/relationships/footer" Target="footer1.xml"/><Relationship Id="rId8" Type="http://schemas.openxmlformats.org/officeDocument/2006/relationships/image" Target="media/image11.png"/><Relationship Id="rId31" Type="http://schemas.openxmlformats.org/officeDocument/2006/relationships/image" Target="media/image5.jpg"/><Relationship Id="rId30" Type="http://schemas.openxmlformats.org/officeDocument/2006/relationships/image" Target="media/image2.jpg"/><Relationship Id="rId11" Type="http://schemas.openxmlformats.org/officeDocument/2006/relationships/footer" Target="footer4.xml"/><Relationship Id="rId10" Type="http://schemas.openxmlformats.org/officeDocument/2006/relationships/image" Target="media/image10.png"/><Relationship Id="rId13" Type="http://schemas.openxmlformats.org/officeDocument/2006/relationships/image" Target="media/image13.png"/><Relationship Id="rId12" Type="http://schemas.openxmlformats.org/officeDocument/2006/relationships/footer" Target="footer3.xml"/><Relationship Id="rId15" Type="http://schemas.openxmlformats.org/officeDocument/2006/relationships/footer" Target="footer6.xml"/><Relationship Id="rId14" Type="http://schemas.openxmlformats.org/officeDocument/2006/relationships/image" Target="media/image12.png"/><Relationship Id="rId17" Type="http://schemas.openxmlformats.org/officeDocument/2006/relationships/image" Target="media/image7.png"/><Relationship Id="rId16" Type="http://schemas.openxmlformats.org/officeDocument/2006/relationships/footer" Target="footer5.xml"/><Relationship Id="rId19" Type="http://schemas.openxmlformats.org/officeDocument/2006/relationships/footer" Target="footer7.xml"/><Relationship Id="rId1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