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0DF31" w14:textId="77777777" w:rsidR="00CE556D" w:rsidRPr="003F461A" w:rsidRDefault="00CE556D" w:rsidP="00CE556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F461A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3F461A">
        <w:rPr>
          <w:rFonts w:ascii="標楷體" w:eastAsia="標楷體" w:hAnsi="標楷體" w:hint="eastAsia"/>
          <w:b/>
          <w:sz w:val="36"/>
          <w:szCs w:val="36"/>
        </w:rPr>
        <w:t>1</w:t>
      </w:r>
      <w:r w:rsidRPr="003F461A">
        <w:rPr>
          <w:rFonts w:ascii="標楷體" w:eastAsia="標楷體" w:hAnsi="標楷體"/>
          <w:b/>
          <w:sz w:val="36"/>
          <w:szCs w:val="36"/>
        </w:rPr>
        <w:t>1</w:t>
      </w:r>
      <w:r w:rsidRPr="003F461A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3F461A">
        <w:rPr>
          <w:rFonts w:ascii="標楷體" w:eastAsia="標楷體" w:hAnsi="標楷體" w:hint="eastAsia"/>
          <w:b/>
          <w:sz w:val="36"/>
          <w:szCs w:val="36"/>
        </w:rPr>
        <w:t>年度嘉義市二通生活圈街角館營造補助計畫」</w:t>
      </w:r>
    </w:p>
    <w:p w14:paraId="4ECF0EE0" w14:textId="23A99283" w:rsidR="00CE556D" w:rsidRPr="003F461A" w:rsidRDefault="00CE556D" w:rsidP="00CE556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F461A">
        <w:rPr>
          <w:rFonts w:ascii="標楷體" w:eastAsia="標楷體" w:hAnsi="標楷體" w:hint="eastAsia"/>
          <w:b/>
          <w:sz w:val="36"/>
          <w:szCs w:val="36"/>
        </w:rPr>
        <w:t>徵選簡章</w:t>
      </w:r>
    </w:p>
    <w:p w14:paraId="787A8A6D" w14:textId="778F2B3A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壹、計畫緣起</w:t>
      </w:r>
    </w:p>
    <w:p w14:paraId="101D7CC0" w14:textId="1C76CDCA" w:rsidR="00CE556D" w:rsidRPr="00CD3042" w:rsidRDefault="00723401" w:rsidP="00A95B0E">
      <w:pPr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呼應十大旗艦計畫「舊城創新生」藍圖，特擬定「嘉義市二通生活圈街角館補助辦法（計畫）」，鼓勵「二通生活圈」之實體空間經營者，進行在地故事梳理、展示策劃執行、教育體驗活動，透過專業團隊深度輔導與多元媒合推廣方案，打造兼具文化氛圍、歷史深度、與行銷思維的街角館群聚，創意再現在地智慧、知識與文化，進而建構地方永續發展。</w:t>
      </w:r>
    </w:p>
    <w:p w14:paraId="0F87227D" w14:textId="77777777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貳、辦理單位</w:t>
      </w:r>
    </w:p>
    <w:p w14:paraId="4E42D1E0" w14:textId="1C24C629" w:rsidR="00CE556D" w:rsidRPr="00CD3042" w:rsidRDefault="00723401" w:rsidP="00CE55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一、指導單位：嘉義市政府</w:t>
      </w:r>
    </w:p>
    <w:p w14:paraId="747A6E9D" w14:textId="49D2D0DC" w:rsidR="00CE556D" w:rsidRPr="00CD3042" w:rsidRDefault="00723401" w:rsidP="00CE55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二、主辦單位：嘉義市政府文化局</w:t>
      </w:r>
    </w:p>
    <w:p w14:paraId="4D4B1871" w14:textId="77777777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叁、補助對象</w:t>
      </w:r>
    </w:p>
    <w:p w14:paraId="54F5792C" w14:textId="3BCDF9DC" w:rsidR="00CE556D" w:rsidRPr="00CD3042" w:rsidRDefault="00723401" w:rsidP="00EB5EF3">
      <w:pPr>
        <w:spacing w:beforeLines="50" w:before="180" w:afterLines="50" w:after="180"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一、位於二通（中正路）與鄰近街道區域，有志推動「二通生活圈」地方文化發展工作，應提出具體空間且符合開放公眾參觀，並具有永續經營意願之個人、立案民間團體。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t>每一個人或民間團體，以申請一案為原則。</w:t>
      </w:r>
      <w:r w:rsidR="00CE556D" w:rsidRPr="00CD304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若為曾獲112年街角館補助者，需補充說明112年獲補助執行成效，及113年規劃優化項目</w:t>
      </w:r>
      <w:r w:rsidR="00CE556D" w:rsidRPr="00CD304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683669D2" w14:textId="5B186ECC" w:rsidR="00CE556D" w:rsidRPr="00CD3042" w:rsidRDefault="00994233" w:rsidP="00EB5EF3">
      <w:pPr>
        <w:spacing w:beforeLines="50" w:before="180" w:afterLines="50" w:after="180" w:line="400" w:lineRule="exact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</w:t>
      </w:r>
      <w:r w:rsidR="00CE556D" w:rsidRPr="00CD3042">
        <w:rPr>
          <w:rFonts w:ascii="標楷體" w:eastAsia="標楷體" w:hAnsi="標楷體" w:hint="eastAsia"/>
          <w:bCs/>
          <w:sz w:val="28"/>
          <w:szCs w:val="28"/>
        </w:rPr>
        <w:t>針對「</w:t>
      </w:r>
      <w:proofErr w:type="gramStart"/>
      <w:r w:rsidR="00CE556D" w:rsidRPr="00CD3042">
        <w:rPr>
          <w:rFonts w:ascii="標楷體" w:eastAsia="標楷體" w:hAnsi="標楷體" w:hint="eastAsia"/>
          <w:bCs/>
          <w:sz w:val="28"/>
          <w:szCs w:val="28"/>
        </w:rPr>
        <w:t>尋畫風景</w:t>
      </w:r>
      <w:proofErr w:type="gramEnd"/>
      <w:r w:rsidR="00CE556D" w:rsidRPr="00CD3042">
        <w:rPr>
          <w:rFonts w:ascii="標楷體" w:eastAsia="標楷體" w:hAnsi="標楷體" w:hint="eastAsia"/>
          <w:bCs/>
          <w:sz w:val="28"/>
          <w:szCs w:val="28"/>
        </w:rPr>
        <w:t>」、「尋味路徑」、「</w:t>
      </w:r>
      <w:proofErr w:type="gramStart"/>
      <w:r w:rsidR="00CE556D" w:rsidRPr="00CD3042">
        <w:rPr>
          <w:rFonts w:ascii="標楷體" w:eastAsia="標楷體" w:hAnsi="標楷體" w:hint="eastAsia"/>
          <w:bCs/>
          <w:sz w:val="28"/>
          <w:szCs w:val="28"/>
        </w:rPr>
        <w:t>尋藝探</w:t>
      </w:r>
      <w:proofErr w:type="gramEnd"/>
      <w:r w:rsidR="00CE556D" w:rsidRPr="00CD3042">
        <w:rPr>
          <w:rFonts w:ascii="標楷體" w:eastAsia="標楷體" w:hAnsi="標楷體" w:hint="eastAsia"/>
          <w:bCs/>
          <w:sz w:val="28"/>
          <w:szCs w:val="28"/>
        </w:rPr>
        <w:t>奇」三大策劃主軸，盤點產出在地經驗知識，並提供民眾參與體驗之永續經營模式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。同單位得選擇一類申請之</w:t>
      </w:r>
      <w:r w:rsidR="00CE556D" w:rsidRPr="00CD3042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CE556D" w:rsidRPr="00CD3042" w14:paraId="2D1ECCB9" w14:textId="77777777" w:rsidTr="00CD3042">
        <w:tc>
          <w:tcPr>
            <w:tcW w:w="1413" w:type="dxa"/>
          </w:tcPr>
          <w:p w14:paraId="0A867928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策劃主軸</w:t>
            </w:r>
          </w:p>
        </w:tc>
        <w:tc>
          <w:tcPr>
            <w:tcW w:w="3402" w:type="dxa"/>
          </w:tcPr>
          <w:p w14:paraId="63E29B2B" w14:textId="77777777" w:rsidR="00CE556D" w:rsidRPr="00CD3042" w:rsidRDefault="00CE556D" w:rsidP="00AC62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策劃說明</w:t>
            </w:r>
          </w:p>
        </w:tc>
        <w:tc>
          <w:tcPr>
            <w:tcW w:w="4961" w:type="dxa"/>
          </w:tcPr>
          <w:p w14:paraId="07679DD6" w14:textId="77777777" w:rsidR="00CE556D" w:rsidRPr="00CD3042" w:rsidRDefault="00CE556D" w:rsidP="00AC62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召募對象</w:t>
            </w:r>
          </w:p>
        </w:tc>
      </w:tr>
      <w:tr w:rsidR="00CE556D" w:rsidRPr="00CD3042" w14:paraId="79E25F09" w14:textId="77777777" w:rsidTr="00CD3042">
        <w:tc>
          <w:tcPr>
            <w:tcW w:w="1413" w:type="dxa"/>
          </w:tcPr>
          <w:p w14:paraId="11A08E9B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3042">
              <w:rPr>
                <w:rFonts w:ascii="標楷體" w:eastAsia="標楷體" w:hAnsi="標楷體" w:hint="eastAsia"/>
                <w:bCs/>
                <w:sz w:val="28"/>
                <w:szCs w:val="28"/>
              </w:rPr>
              <w:t>尋畫風景</w:t>
            </w:r>
            <w:proofErr w:type="gramEnd"/>
          </w:p>
        </w:tc>
        <w:tc>
          <w:tcPr>
            <w:tcW w:w="3402" w:type="dxa"/>
          </w:tcPr>
          <w:p w14:paraId="578B8907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在現今的二通，仍能看見諸多繁華歷史痕跡，甚至可見陳澄波「嘉義街景」、方慶綿「新高寫真館前的廟會遊行」中的身影，與當今街景與現仍持續經營空間，形塑為特有文化風貌。</w:t>
            </w:r>
          </w:p>
        </w:tc>
        <w:tc>
          <w:tcPr>
            <w:tcW w:w="4961" w:type="dxa"/>
          </w:tcPr>
          <w:p w14:paraId="1F14BEA4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具二通特殊歷史風貌與文化地景之實體空間，深掘二通歷史與在地店家故事，透過故事</w:t>
            </w: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爬梳與展示</w:t>
            </w:r>
            <w:proofErr w:type="gram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介紹等形式，提供民眾帶得走的在地知識，並與過往歷史形成跨時代對話。</w:t>
            </w:r>
          </w:p>
        </w:tc>
      </w:tr>
      <w:tr w:rsidR="00CE556D" w:rsidRPr="00CD3042" w14:paraId="3B2F7557" w14:textId="77777777" w:rsidTr="00CD3042">
        <w:tc>
          <w:tcPr>
            <w:tcW w:w="1413" w:type="dxa"/>
          </w:tcPr>
          <w:p w14:paraId="7C64C4B7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bCs/>
                <w:sz w:val="28"/>
                <w:szCs w:val="28"/>
              </w:rPr>
              <w:t>尋味路徑</w:t>
            </w:r>
          </w:p>
        </w:tc>
        <w:tc>
          <w:tcPr>
            <w:tcW w:w="3402" w:type="dxa"/>
          </w:tcPr>
          <w:p w14:paraId="40DBA8C6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氣味</w:t>
            </w: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spellStart"/>
            <w:proofErr w:type="gramEnd"/>
            <w:r w:rsidRPr="00CD3042">
              <w:rPr>
                <w:rFonts w:ascii="標楷體" w:eastAsia="標楷體" w:hAnsi="標楷體" w:cstheme="minorHAnsi"/>
                <w:sz w:val="28"/>
                <w:szCs w:val="28"/>
              </w:rPr>
              <w:t>khì-b</w:t>
            </w:r>
            <w:r w:rsidRPr="00CD3042">
              <w:rPr>
                <w:rFonts w:ascii="Cambria" w:eastAsia="標楷體" w:hAnsi="Cambria" w:cs="Cambria"/>
                <w:sz w:val="28"/>
                <w:szCs w:val="28"/>
              </w:rPr>
              <w:t>ī</w:t>
            </w:r>
            <w:proofErr w:type="spell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）看似無形，</w:t>
            </w: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卻能觸及長久且深層的記憶，而二通的專屬氣味是甚麼？貫穿西市場、中央第一商場、至東市場，曾經以聚集山產雜貨聞名，現在更有多元當代新創品牌進駐，組構出二通的特有氣味。</w:t>
            </w:r>
          </w:p>
        </w:tc>
        <w:tc>
          <w:tcPr>
            <w:tcW w:w="4961" w:type="dxa"/>
          </w:tcPr>
          <w:p w14:paraId="45E69D5B" w14:textId="786D095A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具二通飲食文化風貌或創意經營模式</w:t>
            </w: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之實體空間，經由現場展示或飲食體驗等多元模式，提供民眾認識二通生活圈在地故事之路徑，從中走入嘉義舊城區的文化歷史縮影。</w:t>
            </w:r>
          </w:p>
        </w:tc>
      </w:tr>
      <w:tr w:rsidR="00CE556D" w:rsidRPr="00CD3042" w14:paraId="17E63CED" w14:textId="77777777" w:rsidTr="00CD3042">
        <w:tc>
          <w:tcPr>
            <w:tcW w:w="1413" w:type="dxa"/>
          </w:tcPr>
          <w:p w14:paraId="26B556CF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3042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尋藝探</w:t>
            </w:r>
            <w:proofErr w:type="gramEnd"/>
            <w:r w:rsidRPr="00CD3042">
              <w:rPr>
                <w:rFonts w:ascii="標楷體" w:eastAsia="標楷體" w:hAnsi="標楷體" w:hint="eastAsia"/>
                <w:bCs/>
                <w:sz w:val="28"/>
                <w:szCs w:val="28"/>
              </w:rPr>
              <w:t>奇</w:t>
            </w:r>
          </w:p>
        </w:tc>
        <w:tc>
          <w:tcPr>
            <w:tcW w:w="3402" w:type="dxa"/>
          </w:tcPr>
          <w:p w14:paraId="15D012A0" w14:textId="77777777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工藝並不只存在於博物館中，更是「典藏」於二通生活圈</w:t>
            </w: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街角巷弄</w:t>
            </w:r>
            <w:proofErr w:type="gram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的日常。從宗教宮廟，至延伸相關工藝產業，不僅安定人心，更陪伴著不同世代。</w:t>
            </w:r>
          </w:p>
        </w:tc>
        <w:tc>
          <w:tcPr>
            <w:tcW w:w="4961" w:type="dxa"/>
          </w:tcPr>
          <w:p w14:paraId="6A674C47" w14:textId="271B3EDB" w:rsidR="00CE556D" w:rsidRPr="00CD3042" w:rsidRDefault="00CE556D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具二通傳統工藝或創意轉化模式之實體空間，深掘傳統技藝與在地故事，經由展示介紹與教育推廣體驗等模式，提供民眾親近工藝，並認識二通工藝文化特色。</w:t>
            </w:r>
          </w:p>
        </w:tc>
      </w:tr>
    </w:tbl>
    <w:p w14:paraId="27D61993" w14:textId="5212D76B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肆、補助項目</w:t>
      </w:r>
    </w:p>
    <w:p w14:paraId="208284A3" w14:textId="535F737B" w:rsidR="003F461A" w:rsidRPr="00CD3042" w:rsidRDefault="00994233" w:rsidP="00EB5EF3">
      <w:pPr>
        <w:spacing w:beforeLines="50" w:before="180" w:afterLines="50" w:after="180"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一、申請補助應包含如下表內容。為強化引發民眾實際走入街角館，進而探索專屬於二通生活圈的文化特色，</w:t>
      </w:r>
      <w:r w:rsidR="00CE556D" w:rsidRPr="0099423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申請內容</w:t>
      </w:r>
      <w:r w:rsidR="005B1368" w:rsidRPr="0099423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皆</w:t>
      </w:r>
      <w:r w:rsidR="005F596F" w:rsidRPr="0099423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必須</w:t>
      </w:r>
      <w:r w:rsidR="00CE556D" w:rsidRPr="0099423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包含「展示規劃設置」項目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，其他得依規劃所需調整：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6804"/>
      </w:tblGrid>
      <w:tr w:rsidR="00EE6D55" w:rsidRPr="00CD3042" w14:paraId="2E906C7A" w14:textId="77777777" w:rsidTr="00CD3042">
        <w:tc>
          <w:tcPr>
            <w:tcW w:w="2972" w:type="dxa"/>
            <w:gridSpan w:val="2"/>
          </w:tcPr>
          <w:p w14:paraId="3A75C0EA" w14:textId="2714BB76" w:rsidR="00EE6D55" w:rsidRPr="00CD3042" w:rsidRDefault="00EE6D55" w:rsidP="00AC62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</w:tcPr>
          <w:p w14:paraId="5276B1D0" w14:textId="77777777" w:rsidR="00EE6D55" w:rsidRPr="00CD3042" w:rsidRDefault="00EE6D55" w:rsidP="00AC62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EE6D55" w:rsidRPr="00CD3042" w14:paraId="7E415D4B" w14:textId="77777777" w:rsidTr="003F461A">
        <w:tc>
          <w:tcPr>
            <w:tcW w:w="704" w:type="dxa"/>
          </w:tcPr>
          <w:p w14:paraId="349FA6B2" w14:textId="2636E5A8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必選</w:t>
            </w:r>
          </w:p>
        </w:tc>
        <w:tc>
          <w:tcPr>
            <w:tcW w:w="2268" w:type="dxa"/>
          </w:tcPr>
          <w:p w14:paraId="790B0816" w14:textId="17338F66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展示規劃設置</w:t>
            </w:r>
          </w:p>
        </w:tc>
        <w:tc>
          <w:tcPr>
            <w:tcW w:w="6804" w:type="dxa"/>
          </w:tcPr>
          <w:p w14:paraId="37421C38" w14:textId="308C4E52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運用既有經營空間，透過策展理念與手法，規劃具有在地知識的地方文史、產業文化、特色風貌之展示設置。</w:t>
            </w:r>
          </w:p>
        </w:tc>
      </w:tr>
      <w:tr w:rsidR="00EE6D55" w:rsidRPr="00CD3042" w14:paraId="3A015640" w14:textId="77777777" w:rsidTr="003F461A">
        <w:tc>
          <w:tcPr>
            <w:tcW w:w="704" w:type="dxa"/>
            <w:vMerge w:val="restart"/>
          </w:tcPr>
          <w:p w14:paraId="099DD104" w14:textId="499C9F63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</w:p>
        </w:tc>
        <w:tc>
          <w:tcPr>
            <w:tcW w:w="2268" w:type="dxa"/>
          </w:tcPr>
          <w:p w14:paraId="759E5E15" w14:textId="6D91B370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梳理在地故事</w:t>
            </w:r>
          </w:p>
        </w:tc>
        <w:tc>
          <w:tcPr>
            <w:tcW w:w="6804" w:type="dxa"/>
          </w:tcPr>
          <w:p w14:paraId="578C3CB2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深掘調查「二通生活圈」在地家族、傳統產業、生活文化等面向，蒐集並盤點田野資料與相關物件，系統整理在地知識。</w:t>
            </w:r>
          </w:p>
        </w:tc>
      </w:tr>
      <w:tr w:rsidR="00EE6D55" w:rsidRPr="00CD3042" w14:paraId="789C427E" w14:textId="77777777" w:rsidTr="003F461A">
        <w:tc>
          <w:tcPr>
            <w:tcW w:w="704" w:type="dxa"/>
            <w:vMerge/>
          </w:tcPr>
          <w:p w14:paraId="6A7A0EFD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A4A19C" w14:textId="06684DB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教育推廣活動</w:t>
            </w:r>
          </w:p>
        </w:tc>
        <w:tc>
          <w:tcPr>
            <w:tcW w:w="6804" w:type="dxa"/>
          </w:tcPr>
          <w:p w14:paraId="01D8E37F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依據街角館本體主軸與發展特質，透過導</w:t>
            </w: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解說、現場體驗等多種模式，規劃辦理能促進民眾參與、認識在地文化之教育推廣，或與主辦機關進行聯合策展及串聯推廣等活動。</w:t>
            </w:r>
          </w:p>
        </w:tc>
      </w:tr>
      <w:tr w:rsidR="00EE6D55" w:rsidRPr="00CD3042" w14:paraId="0AD3A3D3" w14:textId="77777777" w:rsidTr="003F461A">
        <w:tc>
          <w:tcPr>
            <w:tcW w:w="704" w:type="dxa"/>
            <w:vMerge/>
          </w:tcPr>
          <w:p w14:paraId="315502C8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AFE74B" w14:textId="679DF1E0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區域資源整合</w:t>
            </w:r>
          </w:p>
        </w:tc>
        <w:tc>
          <w:tcPr>
            <w:tcW w:w="6804" w:type="dxa"/>
          </w:tcPr>
          <w:p w14:paraId="0048FB0C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以街角</w:t>
            </w:r>
            <w:proofErr w:type="gram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館為發展核心，主動串聯鄰近區域相關文化資源，包含文化團體、品牌店家、宮廟或學校等，共創區域文化群聚之行動方案，協力深化挖掘在地故事與串聯推廣效益。</w:t>
            </w:r>
          </w:p>
        </w:tc>
      </w:tr>
      <w:tr w:rsidR="00EE6D55" w:rsidRPr="00CD3042" w14:paraId="2C9E5348" w14:textId="77777777" w:rsidTr="003F461A">
        <w:tc>
          <w:tcPr>
            <w:tcW w:w="704" w:type="dxa"/>
            <w:vMerge/>
          </w:tcPr>
          <w:p w14:paraId="4D9D5DA4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408C6C" w14:textId="2558756B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機關活動串聯</w:t>
            </w:r>
          </w:p>
        </w:tc>
        <w:tc>
          <w:tcPr>
            <w:tcW w:w="6804" w:type="dxa"/>
          </w:tcPr>
          <w:p w14:paraId="6B581158" w14:textId="2711C6F1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提出可響應主辦機關成果展，規劃執行異業結合或相關</w:t>
            </w: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串聯活動，以</w:t>
            </w: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形成共好行銷</w:t>
            </w:r>
            <w:proofErr w:type="gram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推廣效益。</w:t>
            </w:r>
          </w:p>
        </w:tc>
      </w:tr>
      <w:tr w:rsidR="00EE6D55" w:rsidRPr="00CD3042" w14:paraId="2F991C86" w14:textId="77777777" w:rsidTr="003F461A">
        <w:tc>
          <w:tcPr>
            <w:tcW w:w="704" w:type="dxa"/>
            <w:vMerge/>
          </w:tcPr>
          <w:p w14:paraId="0787B3A2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3FF774" w14:textId="291E3944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文創產品</w:t>
            </w:r>
            <w:proofErr w:type="gramEnd"/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</w:p>
        </w:tc>
        <w:tc>
          <w:tcPr>
            <w:tcW w:w="6804" w:type="dxa"/>
          </w:tcPr>
          <w:p w14:paraId="0104C8D4" w14:textId="657EDFBD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呼應2025年「諸羅建城320+1」（名稱暫定），進行店家獨創伴手禮設計，推展二通生活圈街角館之文化特色。</w:t>
            </w:r>
          </w:p>
        </w:tc>
      </w:tr>
      <w:tr w:rsidR="00EE6D55" w:rsidRPr="00CD3042" w14:paraId="04407C97" w14:textId="77777777" w:rsidTr="003F461A">
        <w:tc>
          <w:tcPr>
            <w:tcW w:w="704" w:type="dxa"/>
            <w:vMerge/>
          </w:tcPr>
          <w:p w14:paraId="19CCCB66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EDC3CD" w14:textId="7C02FDBA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14:paraId="4C7D76B9" w14:textId="77777777" w:rsidR="00EE6D55" w:rsidRPr="00CD3042" w:rsidRDefault="00EE6D55" w:rsidP="00EB5EF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042">
              <w:rPr>
                <w:rFonts w:ascii="標楷體" w:eastAsia="標楷體" w:hAnsi="標楷體" w:hint="eastAsia"/>
                <w:sz w:val="28"/>
                <w:szCs w:val="28"/>
              </w:rPr>
              <w:t>上述未列但能鼓勵與增加文化多元豐富度、體驗交流、行銷宣傳等方向規劃相關計畫。</w:t>
            </w:r>
          </w:p>
        </w:tc>
      </w:tr>
    </w:tbl>
    <w:p w14:paraId="2A32DE76" w14:textId="13735794" w:rsidR="00CE556D" w:rsidRPr="00CD3042" w:rsidRDefault="00994233" w:rsidP="00A95B0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二、以上執行項目，可由申請單位自行協尋設計或文史相關專業團隊執行，或由本局協助安排適合專業團隊。</w:t>
      </w:r>
    </w:p>
    <w:p w14:paraId="4AADFC52" w14:textId="77777777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伍、補助金額</w:t>
      </w:r>
    </w:p>
    <w:p w14:paraId="0FB5ACC9" w14:textId="4AF37BF1" w:rsidR="00CE556D" w:rsidRPr="00CD3042" w:rsidRDefault="00994233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一、經費補助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競爭型機制，並得依預算額度核定補助案件。</w:t>
      </w:r>
    </w:p>
    <w:p w14:paraId="47B24A13" w14:textId="79E6A8B6" w:rsidR="00CE556D" w:rsidRPr="00CD3042" w:rsidRDefault="00994233" w:rsidP="00A95B0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二、每案補助金額以新臺幣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t>叁拾萬元整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為上限</w:t>
      </w:r>
      <w:r w:rsidR="00C05394" w:rsidRPr="00CD3042">
        <w:rPr>
          <w:rFonts w:ascii="標楷體" w:eastAsia="標楷體" w:hAnsi="標楷體" w:hint="eastAsia"/>
          <w:sz w:val="28"/>
          <w:szCs w:val="28"/>
        </w:rPr>
        <w:t>，</w:t>
      </w:r>
      <w:r w:rsidR="005F596F" w:rsidRPr="00CD304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申請內容皆必須包含</w:t>
      </w:r>
      <w:r w:rsidR="00CE556D" w:rsidRPr="00CD304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「展示規劃設置」項目。</w:t>
      </w:r>
    </w:p>
    <w:p w14:paraId="1DD09771" w14:textId="20E337FE" w:rsidR="00CE556D" w:rsidRPr="00CD3042" w:rsidRDefault="00994233" w:rsidP="00A95B0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三、補助額度依申請補助項目審查核定之，實際補助金額依本局召開審查會議後核定之。</w:t>
      </w:r>
    </w:p>
    <w:p w14:paraId="56C9DA9C" w14:textId="77777777" w:rsidR="00CE556D" w:rsidRPr="00CD3042" w:rsidRDefault="00CE556D" w:rsidP="00A95B0E">
      <w:pPr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陸、申請程序</w:t>
      </w:r>
    </w:p>
    <w:p w14:paraId="2D801C57" w14:textId="12AB1260" w:rsidR="00714F74" w:rsidRDefault="00994233" w:rsidP="00792C68">
      <w:pPr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792C68">
        <w:rPr>
          <w:rFonts w:ascii="標楷體" w:eastAsia="標楷體" w:hAnsi="標楷體" w:hint="eastAsia"/>
          <w:sz w:val="28"/>
          <w:szCs w:val="28"/>
        </w:rPr>
        <w:t xml:space="preserve">  </w:t>
      </w:r>
      <w:r w:rsidR="00646B42" w:rsidRPr="00CD3042">
        <w:rPr>
          <w:rFonts w:ascii="標楷體" w:eastAsia="標楷體" w:hAnsi="標楷體" w:hint="eastAsia"/>
          <w:sz w:val="28"/>
          <w:szCs w:val="28"/>
        </w:rPr>
        <w:t>申請單位應於</w:t>
      </w:r>
      <w:r w:rsidR="00646B42" w:rsidRPr="00792C68">
        <w:rPr>
          <w:rFonts w:ascii="標楷體" w:eastAsia="標楷體" w:hAnsi="標楷體" w:hint="eastAsia"/>
          <w:sz w:val="28"/>
          <w:szCs w:val="28"/>
        </w:rPr>
        <w:t>即日起至</w:t>
      </w:r>
      <w:r w:rsidR="00646B42" w:rsidRPr="00792C68">
        <w:rPr>
          <w:rFonts w:ascii="標楷體" w:eastAsia="標楷體" w:hAnsi="標楷體" w:hint="eastAsia"/>
          <w:b/>
          <w:sz w:val="28"/>
          <w:szCs w:val="28"/>
          <w:u w:val="single"/>
        </w:rPr>
        <w:t>113年6月25日（二）2</w:t>
      </w:r>
      <w:r w:rsidR="00646B42" w:rsidRPr="00792C68">
        <w:rPr>
          <w:rFonts w:ascii="標楷體" w:eastAsia="標楷體" w:hAnsi="標楷體"/>
          <w:b/>
          <w:sz w:val="28"/>
          <w:szCs w:val="28"/>
          <w:u w:val="single"/>
        </w:rPr>
        <w:t>0:00</w:t>
      </w:r>
      <w:r w:rsidR="00646B42" w:rsidRPr="00792C68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r w:rsidR="00646B42" w:rsidRPr="00CD3042">
        <w:rPr>
          <w:rFonts w:ascii="標楷體" w:eastAsia="標楷體" w:hAnsi="標楷體" w:hint="eastAsia"/>
          <w:sz w:val="28"/>
          <w:szCs w:val="28"/>
        </w:rPr>
        <w:t>，</w:t>
      </w:r>
      <w:r w:rsidR="004F4EBA" w:rsidRPr="00CD3042">
        <w:rPr>
          <w:rFonts w:ascii="標楷體" w:eastAsia="標楷體" w:hAnsi="標楷體" w:hint="eastAsia"/>
          <w:sz w:val="28"/>
          <w:szCs w:val="28"/>
        </w:rPr>
        <w:t>檢具下列電子文件，</w:t>
      </w:r>
      <w:r w:rsidR="004F4EBA">
        <w:rPr>
          <w:rFonts w:ascii="標楷體" w:eastAsia="標楷體" w:hAnsi="標楷體" w:hint="eastAsia"/>
          <w:sz w:val="28"/>
          <w:szCs w:val="28"/>
        </w:rPr>
        <w:t>e</w:t>
      </w:r>
      <w:r w:rsidR="004F4EBA">
        <w:rPr>
          <w:rFonts w:ascii="標楷體" w:eastAsia="標楷體" w:hAnsi="標楷體"/>
          <w:sz w:val="28"/>
          <w:szCs w:val="28"/>
        </w:rPr>
        <w:t>mail</w:t>
      </w:r>
      <w:r w:rsidR="004F4EBA">
        <w:rPr>
          <w:rFonts w:ascii="標楷體" w:eastAsia="標楷體" w:hAnsi="標楷體" w:hint="eastAsia"/>
          <w:sz w:val="28"/>
          <w:szCs w:val="28"/>
        </w:rPr>
        <w:t>至</w:t>
      </w:r>
      <w:r w:rsidR="003F461A">
        <w:rPr>
          <w:rFonts w:ascii="標楷體" w:eastAsia="標楷體" w:hAnsi="標楷體" w:hint="eastAsia"/>
          <w:sz w:val="28"/>
          <w:szCs w:val="28"/>
        </w:rPr>
        <w:t>本局電子信箱</w:t>
      </w:r>
      <w:hyperlink r:id="rId9" w:history="1">
        <w:r w:rsidR="008E1B51" w:rsidRPr="00792C68">
          <w:rPr>
            <w:rFonts w:ascii="標楷體" w:eastAsia="標楷體" w:hAnsi="標楷體"/>
          </w:rPr>
          <w:t>m900@ems.chiayi.gov.tw</w:t>
        </w:r>
      </w:hyperlink>
      <w:r w:rsidR="008E1B51">
        <w:rPr>
          <w:rFonts w:ascii="標楷體" w:eastAsia="標楷體" w:hAnsi="標楷體" w:hint="eastAsia"/>
          <w:sz w:val="28"/>
          <w:szCs w:val="28"/>
        </w:rPr>
        <w:t>以完成提案申請</w:t>
      </w:r>
      <w:r w:rsidR="008E1B51" w:rsidRPr="00CD3042">
        <w:rPr>
          <w:rFonts w:ascii="標楷體" w:eastAsia="標楷體" w:hAnsi="標楷體" w:hint="eastAsia"/>
          <w:sz w:val="28"/>
          <w:szCs w:val="28"/>
        </w:rPr>
        <w:t>。</w:t>
      </w:r>
    </w:p>
    <w:p w14:paraId="767AAB06" w14:textId="7EA1288B" w:rsidR="00A21A2C" w:rsidRPr="00CD3042" w:rsidRDefault="00792C68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一、</w:t>
      </w:r>
      <w:r w:rsidR="00A21A2C" w:rsidRPr="00CD3042">
        <w:rPr>
          <w:rFonts w:ascii="標楷體" w:eastAsia="標楷體" w:hAnsi="標楷體" w:hint="eastAsia"/>
          <w:sz w:val="28"/>
          <w:szCs w:val="28"/>
        </w:rPr>
        <w:t>街角館申請表（參照附件一）</w:t>
      </w:r>
    </w:p>
    <w:p w14:paraId="1DE716D8" w14:textId="5E89344A" w:rsidR="00A21A2C" w:rsidRPr="00CD3042" w:rsidRDefault="00792C68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99423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21A2C" w:rsidRPr="00CD3042">
        <w:rPr>
          <w:rFonts w:ascii="標楷體" w:eastAsia="標楷體" w:hAnsi="標楷體" w:hint="eastAsia"/>
          <w:sz w:val="28"/>
          <w:szCs w:val="28"/>
        </w:rPr>
        <w:t>街角館提案計畫</w:t>
      </w:r>
      <w:r w:rsidR="00A21A2C" w:rsidRPr="00CD3042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DD7F81" w:rsidRPr="00CD3042">
        <w:rPr>
          <w:rFonts w:ascii="標楷體" w:eastAsia="標楷體" w:hAnsi="標楷體" w:hint="eastAsia"/>
          <w:b/>
          <w:bCs/>
          <w:sz w:val="28"/>
          <w:szCs w:val="28"/>
        </w:rPr>
        <w:t>參照附件二，</w:t>
      </w:r>
      <w:r w:rsidR="00582C15" w:rsidRPr="00CD3042">
        <w:rPr>
          <w:rFonts w:ascii="標楷體" w:eastAsia="標楷體" w:hAnsi="標楷體" w:hint="eastAsia"/>
          <w:b/>
          <w:bCs/>
          <w:sz w:val="28"/>
          <w:szCs w:val="28"/>
        </w:rPr>
        <w:t>須</w:t>
      </w:r>
      <w:r w:rsidR="00DD7F81" w:rsidRPr="00CD3042">
        <w:rPr>
          <w:rFonts w:ascii="標楷體" w:eastAsia="標楷體" w:hAnsi="標楷體" w:hint="eastAsia"/>
          <w:b/>
          <w:bCs/>
          <w:sz w:val="28"/>
          <w:szCs w:val="28"/>
        </w:rPr>
        <w:t>同步</w:t>
      </w:r>
      <w:r w:rsidR="00A21A2C" w:rsidRPr="00CD3042">
        <w:rPr>
          <w:rFonts w:ascii="標楷體" w:eastAsia="標楷體" w:hAnsi="標楷體" w:hint="eastAsia"/>
          <w:b/>
          <w:bCs/>
          <w:sz w:val="28"/>
          <w:szCs w:val="28"/>
        </w:rPr>
        <w:t>提供P</w:t>
      </w:r>
      <w:r w:rsidR="00A21A2C" w:rsidRPr="00CD3042">
        <w:rPr>
          <w:rFonts w:ascii="標楷體" w:eastAsia="標楷體" w:hAnsi="標楷體"/>
          <w:b/>
          <w:bCs/>
          <w:sz w:val="28"/>
          <w:szCs w:val="28"/>
        </w:rPr>
        <w:t>PT</w:t>
      </w:r>
      <w:r w:rsidR="00A21A2C" w:rsidRPr="00CD3042">
        <w:rPr>
          <w:rFonts w:ascii="標楷體" w:eastAsia="標楷體" w:hAnsi="標楷體" w:hint="eastAsia"/>
          <w:b/>
          <w:bCs/>
          <w:sz w:val="28"/>
          <w:szCs w:val="28"/>
        </w:rPr>
        <w:t>與P</w:t>
      </w:r>
      <w:r w:rsidR="00A21A2C" w:rsidRPr="00CD3042">
        <w:rPr>
          <w:rFonts w:ascii="標楷體" w:eastAsia="標楷體" w:hAnsi="標楷體"/>
          <w:b/>
          <w:bCs/>
          <w:sz w:val="28"/>
          <w:szCs w:val="28"/>
        </w:rPr>
        <w:t>DF</w:t>
      </w:r>
      <w:r w:rsidR="00A21A2C" w:rsidRPr="00CD3042">
        <w:rPr>
          <w:rFonts w:ascii="標楷體" w:eastAsia="標楷體" w:hAnsi="標楷體" w:hint="eastAsia"/>
          <w:b/>
          <w:bCs/>
          <w:sz w:val="28"/>
          <w:szCs w:val="28"/>
        </w:rPr>
        <w:t>檔）</w:t>
      </w:r>
      <w:r w:rsidR="00A21A2C" w:rsidRPr="00CD3042">
        <w:rPr>
          <w:rFonts w:ascii="標楷體" w:eastAsia="標楷體" w:hAnsi="標楷體" w:hint="eastAsia"/>
          <w:sz w:val="28"/>
          <w:szCs w:val="28"/>
        </w:rPr>
        <w:t>。</w:t>
      </w:r>
    </w:p>
    <w:p w14:paraId="50D6F0A3" w14:textId="1CE3BF7B" w:rsidR="00CE556D" w:rsidRPr="00CD3042" w:rsidRDefault="00792C68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582C15" w:rsidRPr="00CD3042">
        <w:rPr>
          <w:rFonts w:ascii="標楷體" w:eastAsia="標楷體" w:hAnsi="標楷體" w:hint="eastAsia"/>
          <w:sz w:val="28"/>
          <w:szCs w:val="28"/>
        </w:rPr>
        <w:t>三</w:t>
      </w:r>
      <w:bookmarkStart w:id="0" w:name="_Hlk160725665"/>
      <w:r>
        <w:rPr>
          <w:rFonts w:ascii="標楷體" w:eastAsia="標楷體" w:hAnsi="標楷體" w:hint="eastAsia"/>
          <w:sz w:val="28"/>
          <w:szCs w:val="28"/>
        </w:rPr>
        <w:t>、</w:t>
      </w:r>
      <w:r w:rsidR="00582C15" w:rsidRPr="00CD3042">
        <w:rPr>
          <w:rFonts w:ascii="標楷體" w:eastAsia="標楷體" w:hAnsi="標楷體" w:hint="eastAsia"/>
          <w:sz w:val="28"/>
          <w:szCs w:val="28"/>
        </w:rPr>
        <w:t>街角館申請者證明文件</w:t>
      </w:r>
      <w:r w:rsidR="00582C15" w:rsidRPr="00CD3042">
        <w:rPr>
          <w:rFonts w:ascii="標楷體" w:eastAsia="標楷體" w:hAnsi="標楷體" w:hint="eastAsia"/>
          <w:b/>
          <w:bCs/>
          <w:sz w:val="28"/>
          <w:szCs w:val="28"/>
        </w:rPr>
        <w:t>（須提供清晰圖檔）</w:t>
      </w:r>
      <w:r w:rsidR="00582C15" w:rsidRPr="00CD3042">
        <w:rPr>
          <w:rFonts w:ascii="標楷體" w:eastAsia="標楷體" w:hAnsi="標楷體" w:hint="eastAsia"/>
          <w:sz w:val="28"/>
          <w:szCs w:val="28"/>
        </w:rPr>
        <w:t>：</w:t>
      </w:r>
      <w:bookmarkEnd w:id="0"/>
    </w:p>
    <w:p w14:paraId="60DA8690" w14:textId="7FECD5F1" w:rsidR="00CE556D" w:rsidRPr="00CD3042" w:rsidRDefault="00792C68" w:rsidP="00792C68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D3042">
        <w:rPr>
          <w:rFonts w:ascii="標楷體" w:eastAsia="標楷體" w:hAnsi="標楷體" w:hint="eastAsia"/>
          <w:sz w:val="28"/>
          <w:szCs w:val="28"/>
        </w:rPr>
        <w:t>（一）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個人申請，備具申請書並檢附身分證正、反面影本及與建物關係證明文件。</w:t>
      </w:r>
    </w:p>
    <w:p w14:paraId="3A692AFD" w14:textId="3951776C" w:rsidR="00CE556D" w:rsidRPr="00CD3042" w:rsidRDefault="00792C68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3042">
        <w:rPr>
          <w:rFonts w:ascii="標楷體" w:eastAsia="標楷體" w:hAnsi="標楷體" w:hint="eastAsia"/>
          <w:sz w:val="28"/>
          <w:szCs w:val="28"/>
        </w:rPr>
        <w:t>（二）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法人或團體申請，由依法立案之代表人備具申請書並檢附立案證書。</w:t>
      </w:r>
    </w:p>
    <w:p w14:paraId="6707CB45" w14:textId="77CD3705" w:rsidR="00582C15" w:rsidRPr="00CD3042" w:rsidRDefault="00792C68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582C15" w:rsidRPr="00CD304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預計執行街角館計畫地點之空間使用權利書狀（影本）或使用同意書。</w:t>
      </w:r>
    </w:p>
    <w:p w14:paraId="2D644896" w14:textId="52569D67" w:rsidR="00CE556D" w:rsidRPr="00CD3042" w:rsidRDefault="00792C68" w:rsidP="00792C68">
      <w:pPr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582C15" w:rsidRPr="00CD304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上述各項申請文件資料，</w:t>
      </w:r>
      <w:r w:rsidR="00582C15" w:rsidRPr="00CD3042">
        <w:rPr>
          <w:rFonts w:ascii="標楷體" w:eastAsia="標楷體" w:hAnsi="標楷體" w:hint="eastAsia"/>
          <w:sz w:val="28"/>
          <w:szCs w:val="28"/>
        </w:rPr>
        <w:t>文件檔名為：「113年二通街角館</w:t>
      </w:r>
      <w:proofErr w:type="gramStart"/>
      <w:r w:rsidR="00582C15" w:rsidRPr="00CD304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582C15" w:rsidRPr="00CD3042">
        <w:rPr>
          <w:rFonts w:ascii="標楷體" w:eastAsia="標楷體" w:hAnsi="標楷體" w:hint="eastAsia"/>
          <w:sz w:val="28"/>
          <w:szCs w:val="28"/>
        </w:rPr>
        <w:t>提案單位名」。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不論獲補助與否，一律不退件。</w:t>
      </w:r>
    </w:p>
    <w:p w14:paraId="1837D27B" w14:textId="77777777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柒</w:t>
      </w:r>
      <w:proofErr w:type="gramEnd"/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、審查程序</w:t>
      </w:r>
    </w:p>
    <w:p w14:paraId="7B82FB9E" w14:textId="6AD17835" w:rsidR="00CE556D" w:rsidRPr="00CD3042" w:rsidRDefault="00714F74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分為初審及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審二階段：</w:t>
      </w:r>
    </w:p>
    <w:p w14:paraId="6AFBC9B7" w14:textId="00FD6C2A" w:rsidR="00CE556D" w:rsidRPr="00CD3042" w:rsidRDefault="00714F74" w:rsidP="00A95B0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一、初審：由本局進行書面資料審查。資料短缺或不符者，須於本局通知後3日內補件，逾時未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補齊者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，視同資格不符。</w:t>
      </w:r>
    </w:p>
    <w:p w14:paraId="58767248" w14:textId="34CFE517" w:rsidR="00CE556D" w:rsidRPr="00CD3042" w:rsidRDefault="00714F74" w:rsidP="00A95B0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審：聘請專家學者組成評審小組辦理審查，必要時得進行現地勘查，另</w:t>
      </w:r>
      <w:r w:rsidR="00CE556D" w:rsidRPr="00CD3042">
        <w:rPr>
          <w:rFonts w:ascii="標楷體" w:eastAsia="標楷體" w:hAnsi="標楷體" w:hint="eastAsia"/>
          <w:sz w:val="28"/>
          <w:szCs w:val="28"/>
        </w:rPr>
        <w:lastRenderedPageBreak/>
        <w:t>視需要請申請單位派員簡報。審查結果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書面通知，並公布於本局網站。</w:t>
      </w:r>
    </w:p>
    <w:p w14:paraId="530B1749" w14:textId="2694701F" w:rsidR="00CE556D" w:rsidRPr="00CD3042" w:rsidRDefault="00714F74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三、評審基準：</w:t>
      </w:r>
    </w:p>
    <w:p w14:paraId="6B893145" w14:textId="0932FF5C" w:rsidR="00CE556D" w:rsidRPr="00CD3042" w:rsidRDefault="00A95B0E" w:rsidP="00A95B0E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（一）策劃專業度(</w:t>
      </w:r>
      <w:r w:rsidR="00CE556D" w:rsidRPr="00CD3042">
        <w:rPr>
          <w:rFonts w:ascii="標楷體" w:eastAsia="標楷體" w:hAnsi="標楷體"/>
          <w:sz w:val="28"/>
          <w:szCs w:val="28"/>
        </w:rPr>
        <w:t>3</w:t>
      </w:r>
      <w:r w:rsidR="00656FDC" w:rsidRPr="00CD3042">
        <w:rPr>
          <w:rFonts w:ascii="標楷體" w:eastAsia="標楷體" w:hAnsi="標楷體" w:hint="eastAsia"/>
          <w:sz w:val="28"/>
          <w:szCs w:val="28"/>
        </w:rPr>
        <w:t>5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%)：策劃主題與未來發展構想，可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引動舊城區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文化議題性。</w:t>
      </w:r>
    </w:p>
    <w:p w14:paraId="09341789" w14:textId="78279535" w:rsidR="00CE556D" w:rsidRPr="00CD3042" w:rsidRDefault="00714F74" w:rsidP="00A95B0E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（二）經營可行性(</w:t>
      </w:r>
      <w:r w:rsidR="00656FDC" w:rsidRPr="00CD3042">
        <w:rPr>
          <w:rFonts w:ascii="標楷體" w:eastAsia="標楷體" w:hAnsi="標楷體" w:hint="eastAsia"/>
          <w:sz w:val="28"/>
          <w:szCs w:val="28"/>
        </w:rPr>
        <w:t>3</w:t>
      </w:r>
      <w:r w:rsidR="00212D6D" w:rsidRPr="00CD3042">
        <w:rPr>
          <w:rFonts w:ascii="標楷體" w:eastAsia="標楷體" w:hAnsi="標楷體" w:hint="eastAsia"/>
          <w:sz w:val="28"/>
          <w:szCs w:val="28"/>
        </w:rPr>
        <w:t>0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%)：可落實執行程度與促進民眾參與，形成永續經營效益。</w:t>
      </w:r>
    </w:p>
    <w:p w14:paraId="2E7792CD" w14:textId="21941232" w:rsidR="00CE556D" w:rsidRPr="00CD3042" w:rsidRDefault="00714F74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（三）推廣公共性(</w:t>
      </w:r>
      <w:r w:rsidR="00CE556D" w:rsidRPr="00CD3042">
        <w:rPr>
          <w:rFonts w:ascii="標楷體" w:eastAsia="標楷體" w:hAnsi="標楷體"/>
          <w:sz w:val="28"/>
          <w:szCs w:val="28"/>
        </w:rPr>
        <w:t>2</w:t>
      </w:r>
      <w:r w:rsidR="00212D6D" w:rsidRPr="00CD3042">
        <w:rPr>
          <w:rFonts w:ascii="標楷體" w:eastAsia="標楷體" w:hAnsi="標楷體" w:hint="eastAsia"/>
          <w:sz w:val="28"/>
          <w:szCs w:val="28"/>
        </w:rPr>
        <w:t>0</w:t>
      </w:r>
      <w:r w:rsidR="00CE556D" w:rsidRPr="00CD3042">
        <w:rPr>
          <w:rFonts w:ascii="標楷體" w:eastAsia="標楷體" w:hAnsi="標楷體"/>
          <w:sz w:val="28"/>
          <w:szCs w:val="28"/>
        </w:rPr>
        <w:t>%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)：與區域資源整合，及政府相關計畫連結合作機制。</w:t>
      </w:r>
    </w:p>
    <w:p w14:paraId="5307AD12" w14:textId="488AD4AA" w:rsidR="00656FDC" w:rsidRPr="00CD3042" w:rsidRDefault="00714F74" w:rsidP="00A95B0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（四）</w:t>
      </w:r>
      <w:r w:rsidR="00656FDC" w:rsidRPr="00CD3042">
        <w:rPr>
          <w:rFonts w:ascii="標楷體" w:eastAsia="標楷體" w:hAnsi="標楷體" w:hint="eastAsia"/>
          <w:sz w:val="28"/>
          <w:szCs w:val="28"/>
        </w:rPr>
        <w:t>經費合理性(1</w:t>
      </w:r>
      <w:r w:rsidR="00212D6D" w:rsidRPr="00CD3042">
        <w:rPr>
          <w:rFonts w:ascii="標楷體" w:eastAsia="標楷體" w:hAnsi="標楷體" w:hint="eastAsia"/>
          <w:sz w:val="28"/>
          <w:szCs w:val="28"/>
        </w:rPr>
        <w:t>5</w:t>
      </w:r>
      <w:r w:rsidR="00656FDC" w:rsidRPr="00CD3042">
        <w:rPr>
          <w:rFonts w:ascii="標楷體" w:eastAsia="標楷體" w:hAnsi="標楷體" w:hint="eastAsia"/>
          <w:sz w:val="28"/>
          <w:szCs w:val="28"/>
        </w:rPr>
        <w:t>%)</w:t>
      </w:r>
      <w:r w:rsidR="00212D6D" w:rsidRPr="00CD3042">
        <w:rPr>
          <w:rFonts w:ascii="標楷體" w:eastAsia="標楷體" w:hAnsi="標楷體" w:hint="eastAsia"/>
          <w:sz w:val="28"/>
          <w:szCs w:val="28"/>
        </w:rPr>
        <w:t>：經費編列可執行合理程度。</w:t>
      </w:r>
    </w:p>
    <w:p w14:paraId="0BDF57F0" w14:textId="110D690F" w:rsidR="00656FDC" w:rsidRPr="00CD3042" w:rsidRDefault="00714F74" w:rsidP="0031010A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656FDC" w:rsidRPr="00CD3042">
        <w:rPr>
          <w:rFonts w:ascii="標楷體" w:eastAsia="標楷體" w:hAnsi="標楷體" w:hint="eastAsia"/>
          <w:sz w:val="28"/>
          <w:szCs w:val="28"/>
        </w:rPr>
        <w:t>（五）前一年補助案後續執行情況（±</w:t>
      </w:r>
      <w:r w:rsidR="00656FDC" w:rsidRPr="00CD3042">
        <w:rPr>
          <w:rFonts w:ascii="標楷體" w:eastAsia="標楷體" w:hAnsi="標楷體"/>
          <w:sz w:val="28"/>
          <w:szCs w:val="28"/>
        </w:rPr>
        <w:t>5</w:t>
      </w:r>
      <w:r w:rsidR="00656FDC" w:rsidRPr="00CD3042">
        <w:rPr>
          <w:rFonts w:ascii="標楷體" w:eastAsia="標楷體" w:hAnsi="標楷體" w:hint="eastAsia"/>
          <w:sz w:val="28"/>
          <w:szCs w:val="28"/>
        </w:rPr>
        <w:t>%）。若為第二年申請，本項分數將作為</w:t>
      </w:r>
      <w:r w:rsidR="00212D6D" w:rsidRPr="00CD3042">
        <w:rPr>
          <w:rFonts w:ascii="標楷體" w:eastAsia="標楷體" w:hAnsi="標楷體" w:hint="eastAsia"/>
          <w:sz w:val="28"/>
          <w:szCs w:val="28"/>
        </w:rPr>
        <w:t>加權總分計算。</w:t>
      </w:r>
    </w:p>
    <w:p w14:paraId="5E1AF980" w14:textId="77777777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捌、經費撥付與核銷</w:t>
      </w:r>
    </w:p>
    <w:p w14:paraId="4FDA4BA2" w14:textId="4A841C1F" w:rsidR="00CE556D" w:rsidRPr="00CD3042" w:rsidRDefault="00714F74" w:rsidP="0031010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補助經費分二期撥付：</w:t>
      </w:r>
    </w:p>
    <w:p w14:paraId="4ACBDF1C" w14:textId="4937A987" w:rsidR="00CE556D" w:rsidRPr="00CD3042" w:rsidRDefault="00714F74" w:rsidP="0031010A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一、第一期款：應依核定金額及審查意見，於本局通知期限內（含當日）提送修正計畫書1式3份、電子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1份至本局審核。</w:t>
      </w:r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經核備同意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簽訂補助</w:t>
      </w:r>
      <w:r w:rsidR="00CE556D" w:rsidRPr="00CD3042">
        <w:rPr>
          <w:rFonts w:ascii="標楷體" w:eastAsia="標楷體" w:hAnsi="標楷體" w:cs="新細明體" w:hint="eastAsia"/>
          <w:sz w:val="28"/>
          <w:szCs w:val="28"/>
        </w:rPr>
        <w:t>契</w:t>
      </w:r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約，檢送第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一期請款文件，</w:t>
      </w:r>
      <w:proofErr w:type="gramStart"/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憑撥</w:t>
      </w:r>
      <w:r w:rsidR="00CE556D" w:rsidRPr="00CD3042">
        <w:rPr>
          <w:rFonts w:ascii="標楷體" w:eastAsia="標楷體" w:hAnsi="標楷體" w:cs="華康儷宋 Std W3" w:hint="eastAsia"/>
          <w:sz w:val="28"/>
          <w:szCs w:val="28"/>
          <w:u w:val="single"/>
        </w:rPr>
        <w:t>第一</w:t>
      </w:r>
      <w:proofErr w:type="gramEnd"/>
      <w:r w:rsidR="00CE556D" w:rsidRPr="00CD3042">
        <w:rPr>
          <w:rFonts w:ascii="標楷體" w:eastAsia="標楷體" w:hAnsi="標楷體" w:cs="華康儷宋 Std W3" w:hint="eastAsia"/>
          <w:sz w:val="28"/>
          <w:szCs w:val="28"/>
          <w:u w:val="single"/>
        </w:rPr>
        <w:t>期補助款</w:t>
      </w:r>
      <w:r w:rsidR="00CE556D" w:rsidRPr="00CD3042">
        <w:rPr>
          <w:rFonts w:ascii="標楷體" w:eastAsia="標楷體" w:hAnsi="標楷體" w:cs="華康儷宋 Std W3" w:hint="eastAsia"/>
          <w:b/>
          <w:sz w:val="28"/>
          <w:szCs w:val="28"/>
          <w:u w:val="single"/>
        </w:rPr>
        <w:t>（補助</w:t>
      </w:r>
      <w:r w:rsidR="00CE556D" w:rsidRPr="00CD3042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金</w:t>
      </w:r>
      <w:r w:rsidR="00CE556D" w:rsidRPr="00CD3042">
        <w:rPr>
          <w:rFonts w:ascii="標楷體" w:eastAsia="標楷體" w:hAnsi="標楷體" w:cs="華康儷宋 Std W3" w:hint="eastAsia"/>
          <w:b/>
          <w:sz w:val="28"/>
          <w:szCs w:val="28"/>
          <w:u w:val="single"/>
        </w:rPr>
        <w:t>額</w:t>
      </w:r>
      <w:r w:rsidR="00CE556D"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CE556D" w:rsidRPr="00CD3042">
        <w:rPr>
          <w:rFonts w:ascii="標楷體" w:eastAsia="標楷體" w:hAnsi="標楷體"/>
          <w:b/>
          <w:sz w:val="28"/>
          <w:szCs w:val="28"/>
          <w:u w:val="single"/>
        </w:rPr>
        <w:t>0</w:t>
      </w:r>
      <w:r w:rsidR="00CE556D"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％）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。</w:t>
      </w:r>
    </w:p>
    <w:p w14:paraId="0A3B1F59" w14:textId="776F78D4" w:rsidR="00CE556D" w:rsidRPr="00CD3042" w:rsidRDefault="00714F74" w:rsidP="0031010A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二、第二期款：</w:t>
      </w:r>
      <w:bookmarkStart w:id="1" w:name="_Hlk160824217"/>
      <w:r w:rsidR="00CE556D" w:rsidRPr="00CD3042">
        <w:rPr>
          <w:rFonts w:ascii="標楷體" w:eastAsia="標楷體" w:hAnsi="標楷體" w:hint="eastAsia"/>
          <w:sz w:val="28"/>
          <w:szCs w:val="28"/>
        </w:rPr>
        <w:t>受補助單位應於契約到期日前函送執行成果報告書1式3份、電子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1份、</w:t>
      </w:r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第二</w:t>
      </w:r>
      <w:proofErr w:type="gramStart"/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期款領據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、全案支出原始憑證、所得歸戶證明、其他相關成果文件，</w:t>
      </w:r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經本局審核通過後，</w:t>
      </w:r>
      <w:proofErr w:type="gramStart"/>
      <w:r w:rsidR="00CE556D" w:rsidRPr="00CD3042">
        <w:rPr>
          <w:rFonts w:ascii="標楷體" w:eastAsia="標楷體" w:hAnsi="標楷體" w:cs="華康儷宋 Std W3" w:hint="eastAsia"/>
          <w:sz w:val="28"/>
          <w:szCs w:val="28"/>
        </w:rPr>
        <w:t>憑撥</w:t>
      </w:r>
      <w:r w:rsidR="00CE556D" w:rsidRPr="00CD3042">
        <w:rPr>
          <w:rFonts w:ascii="標楷體" w:eastAsia="標楷體" w:hAnsi="標楷體" w:cs="華康儷宋 Std W3" w:hint="eastAsia"/>
          <w:sz w:val="28"/>
          <w:szCs w:val="28"/>
          <w:u w:val="single"/>
        </w:rPr>
        <w:t>第二</w:t>
      </w:r>
      <w:proofErr w:type="gramEnd"/>
      <w:r w:rsidR="00CE556D" w:rsidRPr="00CD3042">
        <w:rPr>
          <w:rFonts w:ascii="標楷體" w:eastAsia="標楷體" w:hAnsi="標楷體" w:cs="華康儷宋 Std W3" w:hint="eastAsia"/>
          <w:sz w:val="28"/>
          <w:szCs w:val="28"/>
          <w:u w:val="single"/>
        </w:rPr>
        <w:t>期補助款</w:t>
      </w:r>
      <w:r w:rsidR="00CE556D" w:rsidRPr="00CD3042">
        <w:rPr>
          <w:rFonts w:ascii="標楷體" w:eastAsia="標楷體" w:hAnsi="標楷體" w:cs="華康儷宋 Std W3" w:hint="eastAsia"/>
          <w:b/>
          <w:sz w:val="28"/>
          <w:szCs w:val="28"/>
          <w:u w:val="single"/>
        </w:rPr>
        <w:t>（補助</w:t>
      </w:r>
      <w:r w:rsidR="00CE556D" w:rsidRPr="00CD3042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金</w:t>
      </w:r>
      <w:r w:rsidR="00CE556D" w:rsidRPr="00CD3042">
        <w:rPr>
          <w:rFonts w:ascii="標楷體" w:eastAsia="標楷體" w:hAnsi="標楷體" w:cs="華康儷宋 Std W3" w:hint="eastAsia"/>
          <w:b/>
          <w:sz w:val="28"/>
          <w:szCs w:val="28"/>
          <w:u w:val="single"/>
        </w:rPr>
        <w:t>額</w:t>
      </w:r>
      <w:r w:rsidR="00CE556D"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CE556D" w:rsidRPr="00CD3042">
        <w:rPr>
          <w:rFonts w:ascii="標楷體" w:eastAsia="標楷體" w:hAnsi="標楷體"/>
          <w:b/>
          <w:sz w:val="28"/>
          <w:szCs w:val="28"/>
          <w:u w:val="single"/>
        </w:rPr>
        <w:t>0</w:t>
      </w:r>
      <w:r w:rsidR="00CE556D"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％）</w:t>
      </w:r>
      <w:r w:rsidR="00CE556D" w:rsidRPr="00CD3042">
        <w:rPr>
          <w:rFonts w:ascii="標楷體" w:eastAsia="標楷體" w:hAnsi="標楷體" w:hint="eastAsia"/>
          <w:b/>
          <w:sz w:val="28"/>
          <w:szCs w:val="28"/>
        </w:rPr>
        <w:t>。</w:t>
      </w:r>
      <w:bookmarkEnd w:id="1"/>
    </w:p>
    <w:p w14:paraId="192E5B92" w14:textId="0A7B6696" w:rsidR="00CE556D" w:rsidRDefault="00714F74" w:rsidP="0031010A">
      <w:pPr>
        <w:spacing w:line="400" w:lineRule="exact"/>
        <w:ind w:left="849" w:hangingChars="303" w:hanging="849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14F74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CE556D" w:rsidRPr="0031010A">
        <w:rPr>
          <w:rFonts w:ascii="標楷體" w:eastAsia="標楷體" w:hAnsi="標楷體" w:hint="eastAsia"/>
          <w:b/>
          <w:sz w:val="28"/>
          <w:szCs w:val="28"/>
        </w:rPr>
        <w:t>三</w:t>
      </w:r>
      <w:r w:rsidR="00CE556D" w:rsidRPr="0031010A">
        <w:rPr>
          <w:rFonts w:ascii="標楷體" w:eastAsia="標楷體" w:hAnsi="標楷體" w:hint="eastAsia"/>
          <w:sz w:val="28"/>
          <w:szCs w:val="28"/>
        </w:rPr>
        <w:t>、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t>受補助單位若未依本局期程繳交與補正相關資料，經本局通知之期限內仍未改善，得撤銷原核定補助，並依實際情形追繳補助款項</w:t>
      </w:r>
      <w:r w:rsidR="00CE556D"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14:paraId="1D01EC0C" w14:textId="4C1F80EF" w:rsidR="00C35160" w:rsidRPr="00C35160" w:rsidRDefault="00C35160" w:rsidP="00C35160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35160">
        <w:rPr>
          <w:rFonts w:ascii="標楷體" w:eastAsia="標楷體" w:hAnsi="標楷體" w:hint="eastAsia"/>
          <w:color w:val="FF0000"/>
          <w:sz w:val="28"/>
          <w:szCs w:val="28"/>
        </w:rPr>
        <w:t xml:space="preserve">　四、</w:t>
      </w:r>
      <w:r w:rsidRPr="00C3516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修正計畫書經機關核備的項目經費額度</w:t>
      </w:r>
      <w:proofErr w:type="gramStart"/>
      <w:r w:rsidRPr="00C3516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異動加總</w:t>
      </w:r>
      <w:proofErr w:type="gramEnd"/>
      <w:r w:rsidRPr="00C3516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幅度大於核定補助金額15%者，須函報機關同意後始得執行。</w:t>
      </w:r>
    </w:p>
    <w:p w14:paraId="7F842ADC" w14:textId="77777777" w:rsidR="00CE556D" w:rsidRPr="00CD3042" w:rsidRDefault="00CE556D" w:rsidP="00CE556D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CD3042">
        <w:rPr>
          <w:rFonts w:ascii="標楷體" w:eastAsia="標楷體" w:hAnsi="標楷體" w:hint="eastAsia"/>
          <w:b/>
          <w:sz w:val="28"/>
          <w:szCs w:val="28"/>
          <w:u w:val="single"/>
        </w:rPr>
        <w:t>玖、街角館義務與資格認定</w:t>
      </w:r>
    </w:p>
    <w:p w14:paraId="0C6D2B97" w14:textId="21ACCA2D" w:rsidR="00CE556D" w:rsidRPr="00CD3042" w:rsidRDefault="00714F74" w:rsidP="00792C68">
      <w:pPr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為提升本計畫公共性，受補助單位並執行符合下列條件者，將於成果展公開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頒贈街角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館資格認定：</w:t>
      </w:r>
    </w:p>
    <w:p w14:paraId="532E0876" w14:textId="7CD4F709" w:rsidR="00CE556D" w:rsidRPr="00CD3042" w:rsidRDefault="00714F74" w:rsidP="00E668AF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一、欲申請補助單位，應派員參與提案前基礎輔導、核銷與成果報告等輔導課程。</w:t>
      </w:r>
    </w:p>
    <w:p w14:paraId="28077115" w14:textId="11161A8B" w:rsidR="00CE556D" w:rsidRPr="00CD3042" w:rsidRDefault="00714F74" w:rsidP="00E668AF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t>審查核定後，受補助街角館應接受專責輔導委員輔導至少3次，包含期初、期中、期末輔導</w:t>
      </w:r>
      <w:r w:rsidR="00863356" w:rsidRPr="00CD3042">
        <w:rPr>
          <w:rFonts w:ascii="標楷體" w:eastAsia="標楷體" w:hAnsi="標楷體" w:hint="eastAsia"/>
          <w:sz w:val="28"/>
          <w:szCs w:val="28"/>
          <w:u w:val="single"/>
        </w:rPr>
        <w:t>，視實際需求再增加重點輔導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14:paraId="408A00C8" w14:textId="18050D28" w:rsidR="00CE556D" w:rsidRPr="00CD3042" w:rsidRDefault="00714F74" w:rsidP="00E668AF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三、需參與成果展，並鼓勵參與異業結盟、館際交流等活動規劃，並將參與率列為下一年度審查參考。</w:t>
      </w:r>
    </w:p>
    <w:p w14:paraId="094CBD72" w14:textId="14D67606" w:rsidR="00CE556D" w:rsidRPr="00CD3042" w:rsidRDefault="00714F74" w:rsidP="00E668AF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四、應提供具有公共性之服務項目及具親近性之參觀空間，獲補助街角館，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t>每</w:t>
      </w:r>
      <w:r w:rsidR="00CE556D" w:rsidRPr="00CD3042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週開放時間應至少滿20小時，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其門廊空間（如騎樓、店面門口）不能租賃予流動攤販。</w:t>
      </w:r>
    </w:p>
    <w:p w14:paraId="600C6826" w14:textId="027A8A64" w:rsidR="00CE556D" w:rsidRPr="00CD3042" w:rsidRDefault="00714F74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五、符合上述條件，且營運空間維持本補助項目者，可共享本計畫行銷資源。</w:t>
      </w:r>
    </w:p>
    <w:p w14:paraId="3D22A7DF" w14:textId="6F1281E3" w:rsidR="00CE556D" w:rsidRPr="00E668AF" w:rsidRDefault="00CE556D" w:rsidP="00E668AF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E668AF">
        <w:rPr>
          <w:rFonts w:ascii="標楷體" w:eastAsia="標楷體" w:hAnsi="標楷體" w:hint="eastAsia"/>
          <w:b/>
          <w:sz w:val="28"/>
          <w:szCs w:val="28"/>
          <w:u w:val="single"/>
        </w:rPr>
        <w:t>拾、考核與評鑑：</w:t>
      </w:r>
    </w:p>
    <w:p w14:paraId="758EDB3E" w14:textId="321BD95F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一、經核定補助之申請案，應依計畫內容確實執行，若因計畫變更或因故無法履行，應即函報本局。</w:t>
      </w:r>
    </w:p>
    <w:p w14:paraId="047DD370" w14:textId="716EF072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二、本局對補助計畫內容之執行得進行查核，必要時得要求補助者提出計畫執行狀況之報告。</w:t>
      </w:r>
    </w:p>
    <w:p w14:paraId="6A25112E" w14:textId="480B3B93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三、申請人有下列情形之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者，本局得撤銷、變更原核准之補助，或追回全部或部分補助款，情節重大者三年內不得申請本案補助。</w:t>
      </w:r>
    </w:p>
    <w:p w14:paraId="2B10F2F8" w14:textId="71F96179" w:rsidR="00CE556D" w:rsidRPr="00CD3042" w:rsidRDefault="00714F74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（一）檢送之申請資料或其附件有隱匿、虛偽等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實情事。</w:t>
      </w:r>
    </w:p>
    <w:p w14:paraId="48728AC2" w14:textId="071D4E74" w:rsidR="00CE556D" w:rsidRPr="00CD3042" w:rsidRDefault="00714F74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（二）未依計畫內容確實執行或因故無法執行。</w:t>
      </w:r>
    </w:p>
    <w:p w14:paraId="6D42016D" w14:textId="0A577669" w:rsidR="00CE556D" w:rsidRPr="00CD3042" w:rsidRDefault="00714F74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</w:t>
      </w:r>
      <w:r w:rsidR="008560C2" w:rsidRPr="00CD3042">
        <w:rPr>
          <w:rFonts w:ascii="標楷體" w:eastAsia="標楷體" w:hAnsi="標楷體" w:hint="eastAsia"/>
          <w:sz w:val="28"/>
          <w:szCs w:val="28"/>
        </w:rPr>
        <w:t>三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）未經本局核准，擅自變更計畫。</w:t>
      </w:r>
    </w:p>
    <w:p w14:paraId="7529A80B" w14:textId="58664B72" w:rsidR="00CE556D" w:rsidRPr="00CD3042" w:rsidRDefault="00714F74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</w:t>
      </w:r>
      <w:r w:rsidR="008560C2" w:rsidRPr="00CD3042">
        <w:rPr>
          <w:rFonts w:ascii="標楷體" w:eastAsia="標楷體" w:hAnsi="標楷體" w:hint="eastAsia"/>
          <w:sz w:val="28"/>
          <w:szCs w:val="28"/>
        </w:rPr>
        <w:t>四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）其他違背法令之行為者。</w:t>
      </w:r>
    </w:p>
    <w:p w14:paraId="5A20B624" w14:textId="6769422F" w:rsidR="00CE556D" w:rsidRPr="00CD3042" w:rsidRDefault="00714F74" w:rsidP="000F2B76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</w:t>
      </w:r>
      <w:r w:rsidR="008560C2" w:rsidRPr="00CD3042">
        <w:rPr>
          <w:rFonts w:ascii="標楷體" w:eastAsia="標楷體" w:hAnsi="標楷體" w:hint="eastAsia"/>
          <w:sz w:val="28"/>
          <w:szCs w:val="28"/>
        </w:rPr>
        <w:t>五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）房屋所有權人或租賃任一方變更，不同意繼續執行送審計畫內容者補助款應按月數比例繳回。</w:t>
      </w:r>
    </w:p>
    <w:p w14:paraId="33F85E91" w14:textId="4C1CE2E2" w:rsidR="00CE556D" w:rsidRPr="00CD3042" w:rsidRDefault="00714F74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（</w:t>
      </w:r>
      <w:r w:rsidR="008560C2" w:rsidRPr="00CD3042">
        <w:rPr>
          <w:rFonts w:ascii="標楷體" w:eastAsia="標楷體" w:hAnsi="標楷體" w:hint="eastAsia"/>
          <w:sz w:val="28"/>
          <w:szCs w:val="28"/>
        </w:rPr>
        <w:t>六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）申請人無故缺席本計畫相關活動。</w:t>
      </w:r>
    </w:p>
    <w:p w14:paraId="5A50B232" w14:textId="13B9845D" w:rsidR="00CE556D" w:rsidRPr="00CD3042" w:rsidRDefault="00CE556D" w:rsidP="00792C68">
      <w:pPr>
        <w:spacing w:line="400" w:lineRule="exact"/>
        <w:ind w:leftChars="117" w:left="281"/>
        <w:jc w:val="both"/>
        <w:rPr>
          <w:rFonts w:ascii="標楷體" w:eastAsia="標楷體" w:hAnsi="標楷體"/>
          <w:sz w:val="28"/>
          <w:szCs w:val="28"/>
        </w:rPr>
      </w:pPr>
      <w:r w:rsidRPr="00CD3042">
        <w:rPr>
          <w:rFonts w:ascii="標楷體" w:eastAsia="標楷體" w:hAnsi="標楷體" w:hint="eastAsia"/>
          <w:sz w:val="28"/>
          <w:szCs w:val="28"/>
        </w:rPr>
        <w:t>（</w:t>
      </w:r>
      <w:r w:rsidR="008560C2" w:rsidRPr="00CD3042">
        <w:rPr>
          <w:rFonts w:ascii="標楷體" w:eastAsia="標楷體" w:hAnsi="標楷體" w:hint="eastAsia"/>
          <w:sz w:val="28"/>
          <w:szCs w:val="28"/>
        </w:rPr>
        <w:t>七</w:t>
      </w:r>
      <w:r w:rsidRPr="00CD3042">
        <w:rPr>
          <w:rFonts w:ascii="標楷體" w:eastAsia="標楷體" w:hAnsi="標楷體" w:hint="eastAsia"/>
          <w:sz w:val="28"/>
          <w:szCs w:val="28"/>
        </w:rPr>
        <w:t>）核准補助案，三年內不符補助目的者，經通知限期改善且屆期未改善者。</w:t>
      </w:r>
    </w:p>
    <w:p w14:paraId="6A0A4E81" w14:textId="10C2CF76" w:rsidR="00CE556D" w:rsidRPr="00E668AF" w:rsidRDefault="00CE556D" w:rsidP="00E668AF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E668AF">
        <w:rPr>
          <w:rFonts w:ascii="標楷體" w:eastAsia="標楷體" w:hAnsi="標楷體" w:hint="eastAsia"/>
          <w:b/>
          <w:sz w:val="28"/>
          <w:szCs w:val="28"/>
          <w:u w:val="single"/>
        </w:rPr>
        <w:t>拾壹、其他事項：</w:t>
      </w:r>
    </w:p>
    <w:p w14:paraId="28728E98" w14:textId="203C40CF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一、受補助對象執行過程遇有經費不足現象，應自行籌措財源配合，不得追加補助款項。</w:t>
      </w:r>
    </w:p>
    <w:p w14:paraId="4DD52DFE" w14:textId="428F00EB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二、經核定補助之案件未按規定繳交成果資料、成果資料品質不良或延遲核銷經費等，本局將列為未來補助審核之重要參考。</w:t>
      </w:r>
    </w:p>
    <w:p w14:paraId="06523BC6" w14:textId="0323084C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三、相關文宣，除合約另有規定外，應於明顯處</w:t>
      </w:r>
      <w:proofErr w:type="gramStart"/>
      <w:r w:rsidR="00CE556D" w:rsidRPr="00CD3042">
        <w:rPr>
          <w:rFonts w:ascii="標楷體" w:eastAsia="標楷體" w:hAnsi="標楷體" w:hint="eastAsia"/>
          <w:sz w:val="28"/>
          <w:szCs w:val="28"/>
        </w:rPr>
        <w:t>載明本局</w:t>
      </w:r>
      <w:proofErr w:type="gramEnd"/>
      <w:r w:rsidR="00CE556D" w:rsidRPr="00CD3042">
        <w:rPr>
          <w:rFonts w:ascii="標楷體" w:eastAsia="標楷體" w:hAnsi="標楷體" w:hint="eastAsia"/>
          <w:sz w:val="28"/>
          <w:szCs w:val="28"/>
        </w:rPr>
        <w:t>為指導單位，相關宣傳、記者會、活動、工作坊、講座及開閉幕儀式等內容，應於活動兩星期前通知本局。</w:t>
      </w:r>
    </w:p>
    <w:p w14:paraId="1BCBCDE2" w14:textId="720205AD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四、公益性回饋內容應明確標示，如入口、門牌或網路宣傳頁面等明顯處，以供民眾利用。</w:t>
      </w:r>
    </w:p>
    <w:p w14:paraId="74A61E5B" w14:textId="52A0B549" w:rsidR="00CE556D" w:rsidRPr="00CD3042" w:rsidRDefault="00714F74" w:rsidP="000F2B7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五、本案所需經費如因法定程序全部或一部分未取得預算，得終止契約或依取得預算之額度調整工作項目內容。</w:t>
      </w:r>
    </w:p>
    <w:p w14:paraId="40975B85" w14:textId="7A57909A" w:rsidR="00D80C63" w:rsidRDefault="00714F74" w:rsidP="00E668AF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E556D" w:rsidRPr="00CD3042">
        <w:rPr>
          <w:rFonts w:ascii="標楷體" w:eastAsia="標楷體" w:hAnsi="標楷體" w:hint="eastAsia"/>
          <w:sz w:val="28"/>
          <w:szCs w:val="28"/>
        </w:rPr>
        <w:t>六、本計畫如有未盡事宜，得由本局隨時補充公告之。</w:t>
      </w:r>
    </w:p>
    <w:p w14:paraId="48A89D1F" w14:textId="77777777" w:rsidR="007B75C1" w:rsidRDefault="007B75C1" w:rsidP="00E668AF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24E8ED23" w14:textId="22A990FA" w:rsidR="007B75C1" w:rsidRDefault="007B75C1" w:rsidP="007B75C1">
      <w:pPr>
        <w:spacing w:beforeLines="50" w:before="180" w:afterLines="50" w:after="180" w:line="420" w:lineRule="exact"/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拾貳、諮詢窗口</w:t>
      </w:r>
      <w:r w:rsidRPr="00E668AF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14:paraId="0DF0C872" w14:textId="721D16A4" w:rsidR="007B75C1" w:rsidRPr="007B75C1" w:rsidRDefault="007B75C1" w:rsidP="007B75C1">
      <w:pPr>
        <w:spacing w:line="40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75C1">
        <w:rPr>
          <w:rFonts w:ascii="標楷體" w:eastAsia="標楷體" w:hAnsi="標楷體" w:hint="eastAsia"/>
          <w:sz w:val="28"/>
          <w:szCs w:val="28"/>
        </w:rPr>
        <w:t xml:space="preserve">一、計畫主持人／孫小姐 </w:t>
      </w:r>
    </w:p>
    <w:p w14:paraId="69467B3A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>聯絡電話：0937-510769</w:t>
      </w:r>
    </w:p>
    <w:p w14:paraId="4FF25AA7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>E-mail：outsiderinchiayi@gmail.com</w:t>
      </w:r>
    </w:p>
    <w:p w14:paraId="1F8C98CE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 xml:space="preserve">專案助理／蔡小姐 </w:t>
      </w:r>
    </w:p>
    <w:p w14:paraId="6FCECC08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>聯絡電話：0905-967323</w:t>
      </w:r>
    </w:p>
    <w:p w14:paraId="6B764DC2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>E-mail：eaumi404@gmail.com</w:t>
      </w:r>
    </w:p>
    <w:p w14:paraId="3491F93F" w14:textId="08417133" w:rsidR="007B75C1" w:rsidRPr="007B75C1" w:rsidRDefault="007B75C1" w:rsidP="007B75C1">
      <w:pPr>
        <w:spacing w:line="40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75C1">
        <w:rPr>
          <w:rFonts w:ascii="標楷體" w:eastAsia="標楷體" w:hAnsi="標楷體" w:hint="eastAsia"/>
          <w:sz w:val="28"/>
          <w:szCs w:val="28"/>
        </w:rPr>
        <w:t>二、嘉義市政府文化局博物館科／蕭小姐</w:t>
      </w:r>
    </w:p>
    <w:p w14:paraId="5F13C3C5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>聯絡電話：05-2788225分機903</w:t>
      </w:r>
      <w:proofErr w:type="gramStart"/>
      <w:r w:rsidRPr="007B75C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B75C1">
        <w:rPr>
          <w:rFonts w:ascii="標楷體" w:eastAsia="標楷體" w:hAnsi="標楷體" w:hint="eastAsia"/>
          <w:sz w:val="28"/>
          <w:szCs w:val="28"/>
        </w:rPr>
        <w:t>週一至週五9:00-17:00</w:t>
      </w:r>
      <w:proofErr w:type="gramStart"/>
      <w:r w:rsidRPr="007B75C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44A4D43" w14:textId="77777777" w:rsidR="007B75C1" w:rsidRPr="007B75C1" w:rsidRDefault="007B75C1" w:rsidP="007B75C1">
      <w:pPr>
        <w:spacing w:line="400" w:lineRule="exact"/>
        <w:ind w:leftChars="353" w:left="847" w:firstLineChars="1" w:firstLine="3"/>
        <w:jc w:val="both"/>
        <w:rPr>
          <w:rFonts w:ascii="標楷體" w:eastAsia="標楷體" w:hAnsi="標楷體" w:hint="eastAsia"/>
          <w:sz w:val="28"/>
          <w:szCs w:val="28"/>
        </w:rPr>
      </w:pPr>
      <w:r w:rsidRPr="007B75C1">
        <w:rPr>
          <w:rFonts w:ascii="標楷體" w:eastAsia="標楷體" w:hAnsi="標楷體" w:hint="eastAsia"/>
          <w:sz w:val="28"/>
          <w:szCs w:val="28"/>
        </w:rPr>
        <w:t>E-mail：ily415@ems.chiayi.gov.tw</w:t>
      </w:r>
    </w:p>
    <w:p w14:paraId="5E2B92B9" w14:textId="77777777" w:rsidR="007B75C1" w:rsidRPr="007B75C1" w:rsidRDefault="007B75C1" w:rsidP="007B75C1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00637F60" w14:textId="77777777" w:rsidR="003A6FD7" w:rsidRDefault="003A6FD7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  <w:sectPr w:rsidR="003A6FD7" w:rsidSect="00CD3042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C8A1957" w14:textId="77777777" w:rsidR="003A6FD7" w:rsidRPr="00A2310F" w:rsidRDefault="003A6FD7" w:rsidP="003A6FD7">
      <w:pPr>
        <w:rPr>
          <w:rFonts w:ascii="標楷體" w:eastAsia="標楷體" w:hAnsi="標楷體"/>
          <w:b/>
        </w:rPr>
      </w:pPr>
      <w:r w:rsidRPr="00A2310F">
        <w:rPr>
          <w:rFonts w:ascii="標楷體" w:eastAsia="標楷體" w:hAnsi="標楷體" w:hint="eastAsia"/>
          <w:b/>
        </w:rPr>
        <w:lastRenderedPageBreak/>
        <w:t>【附件一】提案計畫書</w:t>
      </w:r>
    </w:p>
    <w:p w14:paraId="08FB1EBD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24D6DD27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61EEE640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25041139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281587BB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5D04EA79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20A4001F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4EA568C6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2310F">
        <w:rPr>
          <w:rFonts w:ascii="標楷體" w:eastAsia="標楷體" w:hAnsi="標楷體" w:hint="eastAsia"/>
          <w:b/>
          <w:sz w:val="36"/>
          <w:szCs w:val="36"/>
        </w:rPr>
        <w:t>1</w:t>
      </w:r>
      <w:r w:rsidRPr="00A2310F">
        <w:rPr>
          <w:rFonts w:ascii="標楷體" w:eastAsia="標楷體" w:hAnsi="標楷體"/>
          <w:b/>
          <w:sz w:val="36"/>
          <w:szCs w:val="36"/>
        </w:rPr>
        <w:t>1</w:t>
      </w:r>
      <w:r w:rsidRPr="00A2310F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A2310F">
        <w:rPr>
          <w:rFonts w:ascii="標楷體" w:eastAsia="標楷體" w:hAnsi="標楷體" w:hint="eastAsia"/>
          <w:b/>
          <w:sz w:val="36"/>
          <w:szCs w:val="36"/>
        </w:rPr>
        <w:t>年度嘉義市二通生活圈街角館營造補助計畫</w:t>
      </w:r>
    </w:p>
    <w:p w14:paraId="3AB140A8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310F">
        <w:rPr>
          <w:rFonts w:ascii="標楷體" w:eastAsia="標楷體" w:hAnsi="標楷體" w:hint="eastAsia"/>
          <w:b/>
          <w:sz w:val="36"/>
          <w:szCs w:val="36"/>
        </w:rPr>
        <w:t>提案計畫書</w:t>
      </w:r>
    </w:p>
    <w:p w14:paraId="3D0A46DF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4E4DAAAF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1499D4F7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C8BD5F4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310F">
        <w:rPr>
          <w:rFonts w:ascii="標楷體" w:eastAsia="標楷體" w:hAnsi="標楷體" w:hint="eastAsia"/>
          <w:b/>
          <w:sz w:val="40"/>
          <w:szCs w:val="40"/>
        </w:rPr>
        <w:t>計畫主題：(提案單位自行命名)</w:t>
      </w:r>
    </w:p>
    <w:p w14:paraId="4B9BE3C2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367D5588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014703E6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1C6D3898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2520CEE0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76AD3A6E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6EA7885B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2C26ECFE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6C5E8F55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02AD9F87" w14:textId="77777777" w:rsidR="003A6FD7" w:rsidRPr="00A2310F" w:rsidRDefault="003A6FD7" w:rsidP="003A6FD7">
      <w:pPr>
        <w:jc w:val="center"/>
        <w:rPr>
          <w:rFonts w:ascii="標楷體" w:eastAsia="標楷體" w:hAnsi="標楷體"/>
        </w:rPr>
      </w:pPr>
    </w:p>
    <w:p w14:paraId="59CDA408" w14:textId="77777777" w:rsidR="003A6FD7" w:rsidRPr="00A2310F" w:rsidRDefault="003A6FD7" w:rsidP="003A6FD7">
      <w:pPr>
        <w:jc w:val="center"/>
        <w:rPr>
          <w:rFonts w:ascii="標楷體" w:eastAsia="標楷體" w:hAnsi="標楷體"/>
        </w:rPr>
        <w:sectPr w:rsidR="003A6FD7" w:rsidRPr="00A2310F" w:rsidSect="00681A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2310F">
        <w:rPr>
          <w:rFonts w:ascii="標楷體" w:eastAsia="標楷體" w:hAnsi="標楷體" w:hint="eastAsia"/>
        </w:rPr>
        <w:t>提案單位：(</w:t>
      </w:r>
      <w:proofErr w:type="gramStart"/>
      <w:r w:rsidRPr="00A2310F">
        <w:rPr>
          <w:rFonts w:ascii="標楷體" w:eastAsia="標楷體" w:hAnsi="標楷體" w:hint="eastAsia"/>
        </w:rPr>
        <w:t>個</w:t>
      </w:r>
      <w:proofErr w:type="gramEnd"/>
      <w:r w:rsidRPr="00A2310F">
        <w:rPr>
          <w:rFonts w:ascii="標楷體" w:eastAsia="標楷體" w:hAnsi="標楷體" w:hint="eastAsia"/>
        </w:rPr>
        <w:t>人類)提案者姓名／ (團體類)提案單位名稱</w:t>
      </w:r>
    </w:p>
    <w:p w14:paraId="411AA445" w14:textId="77777777" w:rsidR="003A6FD7" w:rsidRPr="003A6FD7" w:rsidRDefault="003A6FD7" w:rsidP="003A6FD7">
      <w:pPr>
        <w:jc w:val="center"/>
        <w:rPr>
          <w:rFonts w:ascii="標楷體" w:eastAsia="標楷體" w:hAnsi="標楷體"/>
          <w:b/>
          <w:sz w:val="28"/>
          <w:szCs w:val="24"/>
        </w:rPr>
      </w:pPr>
      <w:proofErr w:type="gramStart"/>
      <w:r w:rsidRPr="003A6FD7">
        <w:rPr>
          <w:rFonts w:ascii="標楷體" w:eastAsia="標楷體" w:hAnsi="標楷體" w:hint="eastAsia"/>
          <w:b/>
          <w:sz w:val="28"/>
          <w:szCs w:val="24"/>
        </w:rPr>
        <w:lastRenderedPageBreak/>
        <w:t>113</w:t>
      </w:r>
      <w:proofErr w:type="gramEnd"/>
      <w:r w:rsidRPr="003A6FD7">
        <w:rPr>
          <w:rFonts w:ascii="標楷體" w:eastAsia="標楷體" w:hAnsi="標楷體" w:hint="eastAsia"/>
          <w:b/>
          <w:sz w:val="28"/>
          <w:szCs w:val="24"/>
        </w:rPr>
        <w:t>年度嘉義市二通生活圈街角館營造補助計畫申請表</w:t>
      </w:r>
    </w:p>
    <w:p w14:paraId="361CC1FC" w14:textId="77777777" w:rsidR="003A6FD7" w:rsidRPr="00A2310F" w:rsidRDefault="003A6FD7" w:rsidP="003A6FD7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51"/>
        <w:gridCol w:w="960"/>
        <w:gridCol w:w="1790"/>
        <w:gridCol w:w="440"/>
        <w:gridCol w:w="1107"/>
        <w:gridCol w:w="908"/>
        <w:gridCol w:w="2449"/>
      </w:tblGrid>
      <w:tr w:rsidR="003A6FD7" w:rsidRPr="00A2310F" w14:paraId="34284D4C" w14:textId="77777777" w:rsidTr="00DD79AF">
        <w:trPr>
          <w:cantSplit/>
          <w:trHeight w:val="512"/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14:paraId="084AAF00" w14:textId="77777777" w:rsidR="003A6FD7" w:rsidRPr="00A2310F" w:rsidRDefault="003A6FD7" w:rsidP="00DD79AF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一、申請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者介紹</w:t>
            </w:r>
          </w:p>
        </w:tc>
      </w:tr>
      <w:tr w:rsidR="003A6FD7" w:rsidRPr="00A2310F" w14:paraId="57AC946F" w14:textId="77777777" w:rsidTr="00DD79AF">
        <w:trPr>
          <w:trHeight w:val="576"/>
          <w:jc w:val="center"/>
        </w:trPr>
        <w:tc>
          <w:tcPr>
            <w:tcW w:w="4862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2A1C3A" w14:textId="77777777" w:rsidR="003A6FD7" w:rsidRPr="00A2310F" w:rsidRDefault="003A6FD7" w:rsidP="00DD79AF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1.申請者：</w:t>
            </w:r>
          </w:p>
          <w:p w14:paraId="2F8998B7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（姓名或團體、法人組織名稱）</w:t>
            </w:r>
          </w:p>
        </w:tc>
        <w:tc>
          <w:tcPr>
            <w:tcW w:w="490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B46E6F" w14:textId="77777777" w:rsidR="003A6FD7" w:rsidRPr="00A2310F" w:rsidRDefault="003A6FD7" w:rsidP="00DD79AF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2.負責人：職稱　　　　 　姓名</w:t>
            </w:r>
          </w:p>
          <w:p w14:paraId="40FD7CE1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（限團體、法人組織填寫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個人申請免填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3A6FD7" w:rsidRPr="00A2310F" w14:paraId="79BEA46E" w14:textId="77777777" w:rsidTr="00DD79AF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C75838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身分證字號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90136C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645B6C1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統一編號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80DD82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A6FD7" w:rsidRPr="00A2310F" w14:paraId="5CB74DFE" w14:textId="77777777" w:rsidTr="00DD79AF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B718DB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計畫聯絡人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415E02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C01B0A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電話 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/ E-mail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DA1DD5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A6FD7" w:rsidRPr="00A2310F" w14:paraId="01B98BA9" w14:textId="77777777" w:rsidTr="00DD79AF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7EC66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申請者介紹</w:t>
            </w:r>
          </w:p>
          <w:p w14:paraId="1F75112C" w14:textId="77777777" w:rsidR="003A6FD7" w:rsidRPr="00A2310F" w:rsidRDefault="003A6FD7" w:rsidP="00DD79AF">
            <w:pPr>
              <w:spacing w:before="180" w:line="3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(300字內)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920923C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（若獲本局核定補助後，將作為新聞發布參考）</w:t>
            </w:r>
          </w:p>
          <w:p w14:paraId="2196EC0E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5EA89E9" w14:textId="77777777" w:rsidR="003A6FD7" w:rsidRPr="00A2310F" w:rsidRDefault="003A6FD7" w:rsidP="00DD79AF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A6FD7" w:rsidRPr="00A2310F" w14:paraId="28800A11" w14:textId="77777777" w:rsidTr="00DD79AF">
        <w:trPr>
          <w:cantSplit/>
          <w:trHeight w:val="507"/>
          <w:jc w:val="center"/>
        </w:trPr>
        <w:tc>
          <w:tcPr>
            <w:tcW w:w="976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462F87F8" w14:textId="77777777" w:rsidR="003A6FD7" w:rsidRPr="00A2310F" w:rsidRDefault="003A6FD7" w:rsidP="00DD79AF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申請計畫說明</w:t>
            </w:r>
          </w:p>
        </w:tc>
      </w:tr>
      <w:tr w:rsidR="003A6FD7" w:rsidRPr="00A2310F" w14:paraId="1765DD86" w14:textId="77777777" w:rsidTr="00DD79AF">
        <w:trPr>
          <w:cantSplit/>
          <w:trHeight w:val="737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0EF7E8" w14:textId="77777777" w:rsidR="003A6FD7" w:rsidRPr="00A2310F" w:rsidRDefault="003A6FD7" w:rsidP="00DD79AF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計畫名稱</w:t>
            </w:r>
          </w:p>
        </w:tc>
        <w:tc>
          <w:tcPr>
            <w:tcW w:w="850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494EEF" w14:textId="77777777" w:rsidR="003A6FD7" w:rsidRPr="00A2310F" w:rsidRDefault="003A6FD7" w:rsidP="00DD79AF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A6FD7" w:rsidRPr="00A2310F" w14:paraId="1E72D8B7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02816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計畫經費</w:t>
            </w:r>
          </w:p>
          <w:p w14:paraId="4D3EA3FF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來源規劃</w:t>
            </w:r>
          </w:p>
          <w:p w14:paraId="77264F0A" w14:textId="77777777" w:rsidR="003A6FD7" w:rsidRPr="00A2310F" w:rsidRDefault="003A6FD7" w:rsidP="00DD79A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用阿拉伯數字填寫：金額以新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幣計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337EF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總經費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584B1" w14:textId="77777777" w:rsidR="003A6FD7" w:rsidRPr="00A2310F" w:rsidRDefault="003A6FD7" w:rsidP="00DD79AF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07556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申請</w:t>
            </w:r>
          </w:p>
          <w:p w14:paraId="75522175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補助金額</w:t>
            </w:r>
          </w:p>
        </w:tc>
        <w:tc>
          <w:tcPr>
            <w:tcW w:w="244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A6EB4" w14:textId="77777777" w:rsidR="003A6FD7" w:rsidRPr="00A2310F" w:rsidRDefault="003A6FD7" w:rsidP="00DD79AF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58D5D5AB" w14:textId="77777777" w:rsidR="003A6FD7" w:rsidRPr="00A2310F" w:rsidRDefault="003A6FD7" w:rsidP="00DD79AF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總經費____________%</w:t>
            </w:r>
          </w:p>
        </w:tc>
      </w:tr>
      <w:tr w:rsidR="003A6FD7" w:rsidRPr="00A2310F" w14:paraId="6017C9E4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0A4EB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3AD4D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自籌經費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C4C52" w14:textId="77777777" w:rsidR="003A6FD7" w:rsidRPr="00A2310F" w:rsidRDefault="003A6FD7" w:rsidP="00DD79AF">
            <w:pPr>
              <w:ind w:right="240"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5518CE77" w14:textId="77777777" w:rsidR="003A6FD7" w:rsidRPr="00A2310F" w:rsidRDefault="003A6FD7" w:rsidP="00DD79AF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總經費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＿＿＿＿＿＿＿＿＿＿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57B8E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C5A2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64ED0E4F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1B34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55887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本案申請其他政府單位補助金額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22D8E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補助單位名稱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A5377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0BC85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申請時間及結果</w:t>
            </w:r>
          </w:p>
        </w:tc>
      </w:tr>
      <w:tr w:rsidR="003A6FD7" w:rsidRPr="00A2310F" w14:paraId="031C5B50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ADE4A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EA4CF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70A5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1C72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3053B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0C307F04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7CC59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76CB1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1A489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D444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90CE5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7A0CBFBE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7D6B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計畫內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br/>
              <w:t>容摘要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937DC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策劃主軸 (選擇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主軸)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0990F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規劃合作單位</w:t>
            </w:r>
          </w:p>
        </w:tc>
      </w:tr>
      <w:tr w:rsidR="003A6FD7" w:rsidRPr="00A2310F" w14:paraId="186EB82A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62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4E06C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26793" w14:textId="77777777" w:rsidR="003A6FD7" w:rsidRPr="00A2310F" w:rsidRDefault="003A6FD7" w:rsidP="00DD79AF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尋畫風景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400C5229" w14:textId="77777777" w:rsidR="003A6FD7" w:rsidRPr="00A2310F" w:rsidRDefault="003A6FD7" w:rsidP="00DD79AF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「尋味路徑」</w:t>
            </w:r>
          </w:p>
          <w:p w14:paraId="33B8CDFB" w14:textId="77777777" w:rsidR="003A6FD7" w:rsidRPr="00A2310F" w:rsidRDefault="003A6FD7" w:rsidP="00DD79AF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尋藝探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奇」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DCEA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單位名：</w:t>
            </w:r>
          </w:p>
          <w:p w14:paraId="75A1E8D4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  合作項目：(如設計/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文史調查/ 活動辦理等)</w:t>
            </w:r>
          </w:p>
          <w:p w14:paraId="5F6DF577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尚無，需推薦媒合</w:t>
            </w:r>
          </w:p>
        </w:tc>
      </w:tr>
      <w:tr w:rsidR="003A6FD7" w:rsidRPr="00A2310F" w14:paraId="22A4273F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BE63E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CC132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申請項目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91DA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計畫執行空間</w:t>
            </w:r>
          </w:p>
        </w:tc>
      </w:tr>
      <w:tr w:rsidR="003A6FD7" w:rsidRPr="00A2310F" w14:paraId="658424E1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26791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BEAAF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必選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2095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■展示規劃設置</w:t>
            </w:r>
          </w:p>
        </w:tc>
        <w:tc>
          <w:tcPr>
            <w:tcW w:w="4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9A1E9" w14:textId="77777777" w:rsidR="003A6FD7" w:rsidRPr="00A2310F" w:rsidRDefault="003A6FD7" w:rsidP="00DD79AF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營運地址：</w:t>
            </w:r>
          </w:p>
          <w:p w14:paraId="15B540D0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開放時間：</w:t>
            </w:r>
          </w:p>
        </w:tc>
      </w:tr>
      <w:tr w:rsidR="003A6FD7" w:rsidRPr="00A2310F" w14:paraId="71217F3A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7CA38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9133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可複選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169D" w14:textId="77777777" w:rsidR="003A6FD7" w:rsidRPr="00A2310F" w:rsidRDefault="003A6FD7" w:rsidP="00DD79AF">
            <w:pPr>
              <w:ind w:left="240" w:hanging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梳理在地故事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教育推廣活動</w:t>
            </w:r>
          </w:p>
          <w:p w14:paraId="04F04AA6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區域資源整合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機關活動串聯</w:t>
            </w:r>
          </w:p>
          <w:p w14:paraId="116C6BF8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文創產品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設計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其他_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_______</w:t>
            </w:r>
          </w:p>
        </w:tc>
        <w:tc>
          <w:tcPr>
            <w:tcW w:w="4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6BC46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4F396EB8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ABDF2" w14:textId="77777777" w:rsidR="003A6FD7" w:rsidRPr="00A2310F" w:rsidRDefault="003A6FD7" w:rsidP="00DD79A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lastRenderedPageBreak/>
              <w:t>計畫內容摘要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300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字內)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28249" w14:textId="351ECF75" w:rsidR="003A6FD7" w:rsidRPr="00A2310F" w:rsidRDefault="003A6FD7" w:rsidP="00DD79A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(若獲本局核定補助後，將作為新聞發布參考，包括欲解決議題之挑戰、目標、執行策略及預期效益等)</w:t>
            </w:r>
            <w:r w:rsidRPr="00A2310F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(若為曾獲112年補助街角館，需說明獲補助執行成效，及113年規劃優化項目)</w:t>
            </w:r>
          </w:p>
          <w:p w14:paraId="02AD1E70" w14:textId="77777777" w:rsidR="003A6FD7" w:rsidRPr="00A2310F" w:rsidRDefault="003A6FD7" w:rsidP="00DD79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675622A" w14:textId="77777777" w:rsidR="003A6FD7" w:rsidRPr="00A2310F" w:rsidRDefault="003A6FD7" w:rsidP="00DD79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043B6EF" w14:textId="77777777" w:rsidR="003A6FD7" w:rsidRPr="00A2310F" w:rsidRDefault="003A6FD7" w:rsidP="00DD79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A097A5E" w14:textId="77777777" w:rsidR="003A6FD7" w:rsidRDefault="003A6FD7" w:rsidP="00DD79AF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58A85132" w14:textId="77777777" w:rsidR="003A6FD7" w:rsidRDefault="003A6FD7" w:rsidP="00DD79AF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4C3FDE7A" w14:textId="77777777" w:rsidR="003A6FD7" w:rsidRDefault="003A6FD7" w:rsidP="00DD79AF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60CDB8DA" w14:textId="77777777" w:rsidR="003A6FD7" w:rsidRPr="003A6FD7" w:rsidRDefault="003A6FD7" w:rsidP="00DD79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7C7E6D20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18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9556B" w14:textId="77777777" w:rsidR="003A6FD7" w:rsidRPr="00A2310F" w:rsidRDefault="003A6FD7" w:rsidP="00DD79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環境現況照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DC24" w14:textId="77777777" w:rsidR="003A6FD7" w:rsidRPr="00A2310F" w:rsidRDefault="003A6FD7" w:rsidP="00DD79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（現況照1）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C004A1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（現況照2）</w:t>
            </w:r>
          </w:p>
        </w:tc>
      </w:tr>
      <w:tr w:rsidR="003A6FD7" w:rsidRPr="00A2310F" w14:paraId="7CD292B9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76"/>
          <w:jc w:val="center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D6042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最近三年或現在執行相關計畫 (如有不足請自行增列)</w:t>
            </w:r>
          </w:p>
        </w:tc>
      </w:tr>
      <w:tr w:rsidR="003A6FD7" w:rsidRPr="00A2310F" w14:paraId="07F68E80" w14:textId="77777777" w:rsidTr="003A6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8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3BFBD" w14:textId="77777777" w:rsidR="003A6FD7" w:rsidRPr="00A2310F" w:rsidRDefault="003A6FD7" w:rsidP="00DD79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F8B4D" w14:textId="77777777" w:rsidR="003A6FD7" w:rsidRPr="00A2310F" w:rsidRDefault="003A6FD7" w:rsidP="003A6F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獎補助單位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FFA6A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獎補助金額</w:t>
            </w:r>
          </w:p>
        </w:tc>
      </w:tr>
      <w:tr w:rsidR="003A6FD7" w:rsidRPr="00A2310F" w14:paraId="30C6033F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57DBF" w14:textId="77777777" w:rsidR="003A6FD7" w:rsidRPr="00A2310F" w:rsidRDefault="003A6FD7" w:rsidP="00DD79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5D988" w14:textId="77777777" w:rsidR="003A6FD7" w:rsidRPr="00A2310F" w:rsidRDefault="003A6FD7" w:rsidP="00DD79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72BBF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7A21DCBA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75EF4" w14:textId="77777777" w:rsidR="003A6FD7" w:rsidRPr="00A2310F" w:rsidRDefault="003A6FD7" w:rsidP="00DD79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29306" w14:textId="77777777" w:rsidR="003A6FD7" w:rsidRPr="00A2310F" w:rsidRDefault="003A6FD7" w:rsidP="00DD79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4F4BF6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682C7BA8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DCCE7" w14:textId="77777777" w:rsidR="003A6FD7" w:rsidRPr="00A2310F" w:rsidRDefault="003A6FD7" w:rsidP="00DD79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A5AD1" w14:textId="77777777" w:rsidR="003A6FD7" w:rsidRPr="00A2310F" w:rsidRDefault="003A6FD7" w:rsidP="00DD79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AAD70" w14:textId="77777777" w:rsidR="003A6FD7" w:rsidRPr="00A2310F" w:rsidRDefault="003A6FD7" w:rsidP="00DD79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6FD7" w:rsidRPr="00A2310F" w14:paraId="44559722" w14:textId="77777777" w:rsidTr="00DD7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91"/>
          <w:jc w:val="center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0C383" w14:textId="12CE8030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已詳讀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年度嘉義市二通生活圈街角館補助計畫」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徵件簡章，將遵循該簡章</w:t>
            </w:r>
            <w:bookmarkStart w:id="2" w:name="_GoBack"/>
            <w:bookmarkEnd w:id="2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提出申請，並遵循相關規範。</w:t>
            </w:r>
          </w:p>
          <w:p w14:paraId="05A92626" w14:textId="77777777" w:rsidR="003A6FD7" w:rsidRPr="00A2310F" w:rsidRDefault="003A6FD7" w:rsidP="003A6FD7">
            <w:pPr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二、申請人同意獲補助後，就補助案所提供之相關文件及成果報告等資料及成果，無償授權貴局以非營利為目的之公開發表與利用。</w:t>
            </w:r>
          </w:p>
          <w:p w14:paraId="45294410" w14:textId="13F83BE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三、茲聲明申請文件所填內容與提供資料、附件</w:t>
            </w:r>
            <w:proofErr w:type="gramStart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等均屬事實</w:t>
            </w:r>
            <w:proofErr w:type="gramEnd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無誤，申請人願負擔本文件內容之一切法律責任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B2505DC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65E9FEA" w14:textId="77777777" w:rsidR="003A6FD7" w:rsidRDefault="003A6FD7" w:rsidP="00DD79A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4946DD10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729A96D" w14:textId="77777777" w:rsidR="003A6FD7" w:rsidRPr="00A2310F" w:rsidRDefault="003A6FD7" w:rsidP="00DD79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申請日期：民國113年    月   日                   簽名(蓋章)：                    </w:t>
            </w:r>
          </w:p>
        </w:tc>
      </w:tr>
    </w:tbl>
    <w:p w14:paraId="2293D9B5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1D13ACE1" w14:textId="77777777" w:rsidR="003A6FD7" w:rsidRPr="00A2310F" w:rsidRDefault="003A6FD7" w:rsidP="003A6FD7">
      <w:pPr>
        <w:rPr>
          <w:rFonts w:ascii="標楷體" w:eastAsia="標楷體" w:hAnsi="標楷體"/>
        </w:rPr>
      </w:pPr>
    </w:p>
    <w:p w14:paraId="27E9F434" w14:textId="5D5AD328" w:rsidR="00F0620C" w:rsidRPr="003A6FD7" w:rsidRDefault="00F0620C" w:rsidP="00E668A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F0620C" w:rsidRPr="003A6FD7" w:rsidSect="00D80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776EF" w14:textId="77777777" w:rsidR="003A432F" w:rsidRDefault="003A432F" w:rsidP="009D4A05">
      <w:r>
        <w:separator/>
      </w:r>
    </w:p>
  </w:endnote>
  <w:endnote w:type="continuationSeparator" w:id="0">
    <w:p w14:paraId="6C329DC2" w14:textId="77777777" w:rsidR="003A432F" w:rsidRDefault="003A432F" w:rsidP="009D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宋 Std W3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040743"/>
      <w:docPartObj>
        <w:docPartGallery w:val="Page Numbers (Bottom of Page)"/>
        <w:docPartUnique/>
      </w:docPartObj>
    </w:sdtPr>
    <w:sdtEndPr/>
    <w:sdtContent>
      <w:p w14:paraId="4572815C" w14:textId="39AC9E66" w:rsidR="00D2078B" w:rsidRDefault="00D207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9" w:rsidRPr="00FA573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992A1" w14:textId="77777777" w:rsidR="003A432F" w:rsidRDefault="003A432F" w:rsidP="009D4A05">
      <w:r>
        <w:separator/>
      </w:r>
    </w:p>
  </w:footnote>
  <w:footnote w:type="continuationSeparator" w:id="0">
    <w:p w14:paraId="56856E59" w14:textId="77777777" w:rsidR="003A432F" w:rsidRDefault="003A432F" w:rsidP="009D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C23"/>
    <w:multiLevelType w:val="hybridMultilevel"/>
    <w:tmpl w:val="0E6C87A2"/>
    <w:lvl w:ilvl="0" w:tplc="B1CA0A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6D"/>
    <w:rsid w:val="00055450"/>
    <w:rsid w:val="000F2B76"/>
    <w:rsid w:val="00212387"/>
    <w:rsid w:val="00212D6D"/>
    <w:rsid w:val="0031010A"/>
    <w:rsid w:val="003A432F"/>
    <w:rsid w:val="003A6FD7"/>
    <w:rsid w:val="003D146D"/>
    <w:rsid w:val="003F461A"/>
    <w:rsid w:val="003F726D"/>
    <w:rsid w:val="004C53B2"/>
    <w:rsid w:val="004F011A"/>
    <w:rsid w:val="004F4EBA"/>
    <w:rsid w:val="00521E0D"/>
    <w:rsid w:val="005233CB"/>
    <w:rsid w:val="00536220"/>
    <w:rsid w:val="005756B3"/>
    <w:rsid w:val="00582C15"/>
    <w:rsid w:val="005A3420"/>
    <w:rsid w:val="005B1368"/>
    <w:rsid w:val="005F596F"/>
    <w:rsid w:val="00627796"/>
    <w:rsid w:val="00646B42"/>
    <w:rsid w:val="00656FDC"/>
    <w:rsid w:val="0068590D"/>
    <w:rsid w:val="00714F74"/>
    <w:rsid w:val="007233F2"/>
    <w:rsid w:val="00723401"/>
    <w:rsid w:val="007571E0"/>
    <w:rsid w:val="00792C68"/>
    <w:rsid w:val="007B75C1"/>
    <w:rsid w:val="008560C2"/>
    <w:rsid w:val="00863356"/>
    <w:rsid w:val="008D2455"/>
    <w:rsid w:val="008D35D5"/>
    <w:rsid w:val="008E1B51"/>
    <w:rsid w:val="00952732"/>
    <w:rsid w:val="00982930"/>
    <w:rsid w:val="00994233"/>
    <w:rsid w:val="009A73BC"/>
    <w:rsid w:val="009D0CBA"/>
    <w:rsid w:val="009D4A05"/>
    <w:rsid w:val="009E3D0B"/>
    <w:rsid w:val="009F4F63"/>
    <w:rsid w:val="009F5FE2"/>
    <w:rsid w:val="00A21A2C"/>
    <w:rsid w:val="00A5388C"/>
    <w:rsid w:val="00A95B0E"/>
    <w:rsid w:val="00AC6255"/>
    <w:rsid w:val="00AD6C4B"/>
    <w:rsid w:val="00B42520"/>
    <w:rsid w:val="00B65EB2"/>
    <w:rsid w:val="00BA13F9"/>
    <w:rsid w:val="00C05394"/>
    <w:rsid w:val="00C1238F"/>
    <w:rsid w:val="00C35160"/>
    <w:rsid w:val="00C52660"/>
    <w:rsid w:val="00CB73B5"/>
    <w:rsid w:val="00CD3042"/>
    <w:rsid w:val="00CE556D"/>
    <w:rsid w:val="00D2078B"/>
    <w:rsid w:val="00D579B6"/>
    <w:rsid w:val="00D80C63"/>
    <w:rsid w:val="00DD7F81"/>
    <w:rsid w:val="00DF06DB"/>
    <w:rsid w:val="00E10D64"/>
    <w:rsid w:val="00E55C2C"/>
    <w:rsid w:val="00E668AF"/>
    <w:rsid w:val="00EB5EF3"/>
    <w:rsid w:val="00EE6D55"/>
    <w:rsid w:val="00F0620C"/>
    <w:rsid w:val="00F46F80"/>
    <w:rsid w:val="00F56E1F"/>
    <w:rsid w:val="00F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D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6D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56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5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4A05"/>
    <w:rPr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9D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4A05"/>
    <w:rPr>
      <w:sz w:val="20"/>
      <w:szCs w:val="20"/>
      <w14:ligatures w14:val="none"/>
    </w:rPr>
  </w:style>
  <w:style w:type="character" w:styleId="a9">
    <w:name w:val="Hyperlink"/>
    <w:basedOn w:val="a0"/>
    <w:uiPriority w:val="99"/>
    <w:unhideWhenUsed/>
    <w:rsid w:val="008E1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6D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56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5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4A05"/>
    <w:rPr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9D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4A05"/>
    <w:rPr>
      <w:sz w:val="20"/>
      <w:szCs w:val="20"/>
      <w14:ligatures w14:val="none"/>
    </w:rPr>
  </w:style>
  <w:style w:type="character" w:styleId="a9">
    <w:name w:val="Hyperlink"/>
    <w:basedOn w:val="a0"/>
    <w:uiPriority w:val="99"/>
    <w:unhideWhenUsed/>
    <w:rsid w:val="008E1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900@ems.chiay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24F6-BDB8-404C-98D4-95B7FB98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8</cp:revision>
  <cp:lastPrinted>2024-05-13T06:14:00Z</cp:lastPrinted>
  <dcterms:created xsi:type="dcterms:W3CDTF">2024-05-13T01:22:00Z</dcterms:created>
  <dcterms:modified xsi:type="dcterms:W3CDTF">2024-05-13T07:01:00Z</dcterms:modified>
</cp:coreProperties>
</file>